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89" w:rsidRDefault="00AF688E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:rsidR="00C57789" w:rsidRDefault="00187C74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hyperlink r:id="rId7" w:tooltip="https://sei.utfpr.edu.br/sei/publicacoes/controlador_publicacoes.php?acao=publicacao_visualizar&amp;id_documento=4400664&amp;id_orgao_publicacao=0" w:history="1">
        <w:r w:rsidR="00AF688E">
          <w:rPr>
            <w:rStyle w:val="Hyperlink"/>
            <w:rFonts w:ascii="Calibri" w:hAnsi="Calibri" w:cs="Calibri"/>
            <w:b/>
            <w:bCs/>
            <w:caps/>
            <w:sz w:val="28"/>
            <w:szCs w:val="28"/>
          </w:rPr>
          <w:t>EDITAL Nº 01/2024 - PROGRAD/ASSAE</w:t>
        </w:r>
      </w:hyperlink>
    </w:p>
    <w:p w:rsidR="00C57789" w:rsidRDefault="00AF688E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>PERÍODO 2024/2025</w:t>
      </w:r>
    </w:p>
    <w:p w:rsidR="00C57789" w:rsidRDefault="00AF688E">
      <w:pPr>
        <w:pStyle w:val="textocentralizadomaiusculanegrito16"/>
        <w:tabs>
          <w:tab w:val="center" w:pos="6662"/>
          <w:tab w:val="right" w:pos="12191"/>
        </w:tabs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Etapa </w:t>
      </w:r>
      <w:r w:rsidR="00D054A9">
        <w:rPr>
          <w:rFonts w:ascii="Calibri" w:hAnsi="Calibri" w:cs="Calibri"/>
          <w:b/>
          <w:bCs/>
          <w:color w:val="000000"/>
          <w:sz w:val="28"/>
          <w:szCs w:val="28"/>
        </w:rPr>
        <w:t>2A</w:t>
      </w:r>
    </w:p>
    <w:p w:rsidR="00C57789" w:rsidRDefault="00AF688E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 COMPLEMENTAÇÃO DAS INSCRIÇÕES</w:t>
      </w:r>
    </w:p>
    <w:p w:rsidR="00C57789" w:rsidRDefault="00C57789">
      <w:pPr>
        <w:pStyle w:val="textocentralizadomaiusculanegrito16"/>
        <w:spacing w:before="0" w:beforeAutospacing="0" w:after="0" w:afterAutospacing="0" w:line="360" w:lineRule="auto"/>
        <w:ind w:firstLine="1701"/>
        <w:jc w:val="center"/>
        <w:rPr>
          <w:rFonts w:ascii="Calibri" w:hAnsi="Calibri" w:cs="Calibri"/>
          <w:color w:val="000000"/>
          <w:u w:val="single"/>
        </w:rPr>
      </w:pPr>
    </w:p>
    <w:p w:rsidR="00C57789" w:rsidRDefault="00AF688E">
      <w:pPr>
        <w:pStyle w:val="textocentralizadomaiusculanegrito16"/>
        <w:numPr>
          <w:ilvl w:val="0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 RESULTADO DA COMPLEMENTAÇÃO DAS INSCRIÇÕES.</w:t>
      </w:r>
    </w:p>
    <w:p w:rsidR="00C57789" w:rsidRDefault="00AF688E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lista publicada neste documento constam </w:t>
      </w:r>
      <w:r>
        <w:rPr>
          <w:rFonts w:ascii="Calibri" w:eastAsia="Calibri" w:hAnsi="Calibri" w:cs="Calibri"/>
          <w:color w:val="000000"/>
        </w:rPr>
        <w:t xml:space="preserve">as inscrições que foram devidamente finalizadas na </w:t>
      </w:r>
      <w:r>
        <w:rPr>
          <w:rFonts w:ascii="Calibri" w:eastAsia="Calibri" w:hAnsi="Calibri" w:cs="Calibri"/>
          <w:b/>
          <w:bCs/>
          <w:color w:val="000000"/>
        </w:rPr>
        <w:t>Etapa 1</w:t>
      </w:r>
      <w:r>
        <w:rPr>
          <w:rFonts w:ascii="Calibri" w:eastAsia="Calibri" w:hAnsi="Calibri" w:cs="Calibri"/>
          <w:color w:val="000000"/>
        </w:rPr>
        <w:t xml:space="preserve"> do </w:t>
      </w:r>
      <w:hyperlink r:id="rId8" w:tooltip="https://www.utfpr.edu.br/editais/assessoria-estudantil/reitoria/processo-de-selecao-do-auxilio-estudantil-2024-1" w:history="1">
        <w:r>
          <w:rPr>
            <w:rStyle w:val="Hyperlink"/>
            <w:rFonts w:ascii="Calibri" w:eastAsia="Calibri" w:hAnsi="Calibri" w:cs="Calibri"/>
          </w:rPr>
          <w:t>Processo de Seleção do Auxílio estudantil 2024</w:t>
        </w:r>
      </w:hyperlink>
      <w:r>
        <w:rPr>
          <w:rFonts w:ascii="Calibri" w:eastAsia="Calibri" w:hAnsi="Calibri" w:cs="Calibri"/>
          <w:color w:val="000000"/>
        </w:rPr>
        <w:t xml:space="preserve">, sendo apresentados os nomes completos dos/as estudantes inscritos/as em ordem alfabética, com a indicação de uma das seguintes situações: </w:t>
      </w:r>
      <w:r>
        <w:rPr>
          <w:rFonts w:ascii="Calibri" w:eastAsia="Calibri" w:hAnsi="Calibri" w:cs="Calibri"/>
          <w:color w:val="000000"/>
          <w:u w:val="single"/>
        </w:rPr>
        <w:t>Deferida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u w:val="single"/>
        </w:rPr>
        <w:t>Indeferida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u w:val="single"/>
        </w:rPr>
        <w:t>Enviar Recurso</w:t>
      </w:r>
      <w:r>
        <w:rPr>
          <w:rFonts w:ascii="Calibri" w:eastAsia="Calibri" w:hAnsi="Calibri" w:cs="Calibri"/>
          <w:color w:val="000000"/>
        </w:rPr>
        <w:t xml:space="preserve"> ou </w:t>
      </w:r>
      <w:r>
        <w:rPr>
          <w:rFonts w:ascii="Calibri" w:eastAsia="Calibri" w:hAnsi="Calibri" w:cs="Calibri"/>
          <w:color w:val="000000"/>
          <w:u w:val="single"/>
        </w:rPr>
        <w:t>Enviar Complementação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 </w:t>
      </w:r>
    </w:p>
    <w:p w:rsidR="00C57789" w:rsidRDefault="00AF688E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Os/as estudantes cuja inscrição estiver “Indeferida” ou “Enviar Recurso” poderão consultar os motivos dessa situação diretamente no sistema de inscrição.</w:t>
      </w:r>
    </w:p>
    <w:p w:rsidR="00C57789" w:rsidRDefault="00AF688E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status “Enviar complementação” equivale às inscrições cuja devolutiva com adequações, correções, esclarecimentos e/ou complementação de documentos não homologados não foi realizada pelo/a estudante, estando em desacordo com o prazo e formato obrigatórios estabelecidos no inciso IV do item 9.1. do </w:t>
      </w:r>
      <w:hyperlink r:id="rId9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>.</w:t>
      </w:r>
    </w:p>
    <w:p w:rsidR="00C57789" w:rsidRDefault="00AF688E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Se a complementação que deixou de ser realizada pelo/a estudante corresponder ao não atendimento de exigências do </w:t>
      </w:r>
      <w:hyperlink r:id="rId10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>, para a apresentação de informações e envio de documentos obrigatórios, as inscrições com a situação "Enviar complementação" serão consideradas indeferidas. </w:t>
      </w:r>
    </w:p>
    <w:p w:rsidR="00C57789" w:rsidRDefault="00AF688E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Será facultado recurso para as inscrições com status “</w:t>
      </w:r>
      <w:r>
        <w:rPr>
          <w:rFonts w:ascii="Calibri" w:hAnsi="Calibri" w:cs="Calibri"/>
          <w:b/>
          <w:bCs/>
          <w:color w:val="000000"/>
          <w:u w:val="single"/>
        </w:rPr>
        <w:t>Enviar Recurso</w:t>
      </w:r>
      <w:r>
        <w:rPr>
          <w:rFonts w:ascii="Calibri" w:hAnsi="Calibri" w:cs="Calibri"/>
          <w:b/>
          <w:bCs/>
          <w:color w:val="000000"/>
        </w:rPr>
        <w:t>” e “</w:t>
      </w:r>
      <w:r>
        <w:rPr>
          <w:rFonts w:ascii="Calibri" w:hAnsi="Calibri" w:cs="Calibri"/>
          <w:b/>
          <w:bCs/>
          <w:color w:val="000000"/>
          <w:u w:val="single"/>
        </w:rPr>
        <w:t>Enviar Complementação</w:t>
      </w:r>
      <w:r>
        <w:rPr>
          <w:rFonts w:ascii="Calibri" w:hAnsi="Calibri" w:cs="Calibri"/>
          <w:b/>
          <w:bCs/>
          <w:color w:val="000000"/>
        </w:rPr>
        <w:t>”</w:t>
      </w:r>
      <w:r>
        <w:rPr>
          <w:rFonts w:ascii="Calibri" w:hAnsi="Calibri" w:cs="Calibri"/>
          <w:color w:val="000000"/>
        </w:rPr>
        <w:t xml:space="preserve">, conforme prevê o Item 11 do </w:t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 xml:space="preserve">, entre os </w:t>
      </w:r>
      <w:r>
        <w:rPr>
          <w:rFonts w:ascii="Calibri" w:hAnsi="Calibri" w:cs="Calibr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bCs/>
          <w:color w:val="000000"/>
          <w:u w:val="single"/>
        </w:rPr>
        <w:t>1</w:t>
      </w:r>
      <w:r w:rsidR="006A1775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a </w:t>
      </w:r>
      <w:r w:rsidR="006A1775">
        <w:rPr>
          <w:rFonts w:ascii="Calibri" w:hAnsi="Calibri" w:cs="Calibri"/>
          <w:b/>
          <w:bCs/>
          <w:color w:val="000000"/>
          <w:u w:val="single"/>
        </w:rPr>
        <w:t>13</w:t>
      </w:r>
      <w:r>
        <w:rPr>
          <w:rFonts w:ascii="Calibri" w:hAnsi="Calibri" w:cs="Calibri"/>
          <w:b/>
          <w:bCs/>
          <w:color w:val="000000"/>
          <w:u w:val="single"/>
        </w:rPr>
        <w:t xml:space="preserve"> /0</w:t>
      </w:r>
      <w:r w:rsidR="006A1775">
        <w:rPr>
          <w:rFonts w:ascii="Calibri" w:hAnsi="Calibri" w:cs="Calibri"/>
          <w:b/>
          <w:bCs/>
          <w:color w:val="000000"/>
          <w:u w:val="single"/>
        </w:rPr>
        <w:t>9</w:t>
      </w:r>
      <w:r>
        <w:rPr>
          <w:rFonts w:ascii="Calibri" w:hAnsi="Calibri" w:cs="Calibri"/>
          <w:b/>
          <w:bCs/>
          <w:color w:val="000000"/>
          <w:u w:val="single"/>
        </w:rPr>
        <w:t>/2024</w:t>
      </w:r>
      <w:r>
        <w:rPr>
          <w:rFonts w:ascii="Calibri" w:hAnsi="Calibri" w:cs="Calibri"/>
          <w:color w:val="000000"/>
        </w:rPr>
        <w:t xml:space="preserve">. </w:t>
      </w:r>
    </w:p>
    <w:p w:rsidR="00C57789" w:rsidRDefault="00AF688E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 DOS RECURSOS E DO DEFERIMENTO E INDEFERIMENTO DAS INSCRIÇÕES.</w:t>
      </w:r>
    </w:p>
    <w:p w:rsidR="00C57789" w:rsidRDefault="00AF688E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2.1. O prazo de recurso é destinado para o/a estudante apresentar elementos e fatos para serem considerados pela UTFPR para fins de revisão, alteração ou manutenção da decisão proferida que corresponda ao indeferimento, total ou parcial, da inscrição e entendida pelo/a candidato/a como irregular. </w:t>
      </w:r>
    </w:p>
    <w:p w:rsidR="00FC673F" w:rsidRDefault="00FC673F" w:rsidP="00FC673F">
      <w:pPr>
        <w:pStyle w:val="docdata"/>
        <w:spacing w:before="0" w:beforeAutospacing="0" w:after="240" w:afterAutospacing="0" w:line="273" w:lineRule="auto"/>
        <w:jc w:val="both"/>
      </w:pPr>
      <w:r>
        <w:rPr>
          <w:rFonts w:ascii="Calibri" w:hAnsi="Calibri" w:cs="Calibri"/>
          <w:color w:val="000000"/>
        </w:rPr>
        <w:t xml:space="preserve">2.2. </w:t>
      </w:r>
      <w:r>
        <w:rPr>
          <w:rFonts w:ascii="Calibri" w:hAnsi="Calibri" w:cs="Calibri"/>
          <w:b/>
          <w:bCs/>
          <w:color w:val="000000"/>
        </w:rPr>
        <w:t>Será admitido recurso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 xml:space="preserve">entre os </w:t>
      </w:r>
      <w:r>
        <w:rPr>
          <w:rFonts w:ascii="Calibri" w:hAnsi="Calibri" w:cs="Calibri"/>
          <w:b/>
          <w:bCs/>
          <w:color w:val="000000"/>
        </w:rPr>
        <w:t>dias </w:t>
      </w:r>
      <w:r>
        <w:rPr>
          <w:rFonts w:ascii="Calibri" w:hAnsi="Calibri" w:cs="Calibri"/>
          <w:b/>
          <w:bCs/>
          <w:color w:val="000000"/>
          <w:u w:val="single"/>
        </w:rPr>
        <w:t>12 e 13/09/2024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  <w:u w:val="single"/>
        </w:rPr>
        <w:t>somente via sistema de inscrição</w:t>
      </w:r>
      <w:r>
        <w:rPr>
          <w:rFonts w:ascii="Calibri" w:hAnsi="Calibri" w:cs="Calibri"/>
          <w:color w:val="000000"/>
        </w:rPr>
        <w:t>, com a devida fundamentação e a indicação dos pontos a serem examinados.</w:t>
      </w:r>
    </w:p>
    <w:p w:rsidR="00C57789" w:rsidRDefault="00AF688E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 Se houver a necessidade, o/a estudante poderá anexar documentos comprobatórios da situação apontada no formulário de recurso. </w:t>
      </w:r>
    </w:p>
    <w:p w:rsidR="00C57789" w:rsidRDefault="00AF688E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2.3. A fase de recurso não será destinada para envio da documentação constante no anexo A do </w:t>
      </w:r>
      <w:hyperlink r:id="rId12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 xml:space="preserve"> ou documentação complementar solicitada anteriormente, e que não foram apresentadas nas fases de inscrição e/ou complementação.</w:t>
      </w:r>
    </w:p>
    <w:p w:rsidR="00C57789" w:rsidRDefault="00AF688E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2.4. Será indeferido todo o recurso extemporâneo ou referente a questões que não atendam às exigências especificadas no </w:t>
      </w:r>
      <w:hyperlink r:id="rId13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t>.</w:t>
      </w:r>
    </w:p>
    <w:p w:rsidR="00FC673F" w:rsidRDefault="00AF688E" w:rsidP="00FC673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 xml:space="preserve">2.5. Após as análises dos recursos, </w:t>
      </w:r>
      <w:r>
        <w:rPr>
          <w:rFonts w:ascii="Calibri" w:hAnsi="Calibri" w:cs="Calibri"/>
          <w:b/>
          <w:bCs/>
          <w:color w:val="000000"/>
        </w:rPr>
        <w:t xml:space="preserve">será publicado pelo NUAPE, no </w:t>
      </w:r>
      <w:r>
        <w:rPr>
          <w:rFonts w:ascii="Calibri" w:hAnsi="Calibri" w:cs="Calibri"/>
          <w:b/>
          <w:bCs/>
          <w:color w:val="000000"/>
          <w:u w:val="single"/>
        </w:rPr>
        <w:t xml:space="preserve">dia </w:t>
      </w:r>
      <w:r w:rsidR="00652F1C">
        <w:rPr>
          <w:rFonts w:ascii="Calibri" w:hAnsi="Calibri" w:cs="Calibri"/>
          <w:b/>
          <w:bCs/>
          <w:color w:val="000000"/>
          <w:u w:val="single"/>
        </w:rPr>
        <w:t>18</w:t>
      </w:r>
      <w:r>
        <w:rPr>
          <w:rFonts w:ascii="Calibri" w:hAnsi="Calibri" w:cs="Calibri"/>
          <w:b/>
          <w:bCs/>
          <w:color w:val="000000"/>
          <w:u w:val="single"/>
        </w:rPr>
        <w:t>/0</w:t>
      </w:r>
      <w:r w:rsidR="00652F1C">
        <w:rPr>
          <w:rFonts w:ascii="Calibri" w:hAnsi="Calibri" w:cs="Calibri"/>
          <w:b/>
          <w:bCs/>
          <w:color w:val="000000"/>
          <w:u w:val="single"/>
        </w:rPr>
        <w:t>9</w:t>
      </w:r>
      <w:r>
        <w:rPr>
          <w:rFonts w:ascii="Calibri" w:hAnsi="Calibri" w:cs="Calibri"/>
          <w:b/>
          <w:bCs/>
          <w:color w:val="000000"/>
          <w:u w:val="single"/>
        </w:rPr>
        <w:t>/2024</w:t>
      </w:r>
      <w:r>
        <w:rPr>
          <w:rFonts w:ascii="Calibri" w:hAnsi="Calibri" w:cs="Calibri"/>
          <w:b/>
          <w:bCs/>
          <w:color w:val="000000"/>
        </w:rPr>
        <w:t xml:space="preserve">, a relação com o resultado das </w:t>
      </w:r>
      <w:r>
        <w:rPr>
          <w:rFonts w:ascii="Calibri" w:hAnsi="Calibri" w:cs="Calibri"/>
          <w:b/>
          <w:bCs/>
          <w:color w:val="000000"/>
          <w:u w:val="single"/>
        </w:rPr>
        <w:t>inscrições Deferidas e Indeferidas</w:t>
      </w:r>
      <w:r>
        <w:rPr>
          <w:rFonts w:ascii="Calibri" w:hAnsi="Calibri" w:cs="Calibri"/>
          <w:color w:val="000000"/>
        </w:rPr>
        <w:t xml:space="preserve">, </w:t>
      </w:r>
      <w:r w:rsidR="00FC673F">
        <w:rPr>
          <w:rStyle w:val="2779"/>
          <w:rFonts w:ascii="Calibri" w:hAnsi="Calibri" w:cs="Calibri"/>
          <w:color w:val="000000"/>
        </w:rPr>
        <w:t>na seguinte página: </w:t>
      </w:r>
      <w:hyperlink r:id="rId14" w:tooltip="https://www.utfpr.edu.br/alunos/bolsas/auxilio-estudantil" w:history="1">
        <w:r w:rsidR="00FC673F">
          <w:rPr>
            <w:rStyle w:val="Hyperlink"/>
            <w:rFonts w:ascii="Calibri" w:hAnsi="Calibri" w:cs="Calibri"/>
          </w:rPr>
          <w:t>https://www.utfpr.edu.br/alunos/bolsas/auxilio-estudantil</w:t>
        </w:r>
      </w:hyperlink>
      <w:r w:rsidR="00FC673F">
        <w:rPr>
          <w:rFonts w:ascii="Calibri" w:hAnsi="Calibri" w:cs="Calibri"/>
          <w:color w:val="000000"/>
        </w:rPr>
        <w:t>.</w:t>
      </w:r>
    </w:p>
    <w:p w:rsidR="002B00B4" w:rsidRDefault="00652F1C" w:rsidP="00FC673F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  <w:r w:rsidRPr="00652F1C">
        <w:rPr>
          <w:rFonts w:ascii="Calibri" w:hAnsi="Calibri" w:cs="Calibri"/>
        </w:rPr>
        <w:t>Dois Vizinhos</w:t>
      </w:r>
      <w:r w:rsidR="00AF688E" w:rsidRPr="00652F1C">
        <w:rPr>
          <w:rFonts w:ascii="Calibri" w:hAnsi="Calibri" w:cs="Calibri"/>
        </w:rPr>
        <w:t>, 1</w:t>
      </w:r>
      <w:r w:rsidRPr="00652F1C">
        <w:rPr>
          <w:rFonts w:ascii="Calibri" w:hAnsi="Calibri" w:cs="Calibri"/>
        </w:rPr>
        <w:t>1</w:t>
      </w:r>
      <w:r w:rsidR="00AF688E" w:rsidRPr="00652F1C">
        <w:rPr>
          <w:rFonts w:ascii="Calibri" w:hAnsi="Calibri" w:cs="Calibri"/>
        </w:rPr>
        <w:t xml:space="preserve"> de </w:t>
      </w:r>
      <w:r w:rsidR="00AF688E">
        <w:rPr>
          <w:rFonts w:ascii="Calibri" w:hAnsi="Calibri" w:cs="Calibri"/>
          <w:color w:val="000000"/>
        </w:rPr>
        <w:t>abril de 2024.</w:t>
      </w:r>
      <w:r w:rsidR="00AF688E">
        <w:rPr>
          <w:rFonts w:ascii="Calibri" w:hAnsi="Calibri" w:cs="Calibri"/>
          <w:color w:val="000000"/>
        </w:rPr>
        <w:br/>
      </w:r>
      <w:r w:rsidR="00AF688E" w:rsidRPr="00652F1C">
        <w:rPr>
          <w:rFonts w:ascii="Calibri" w:hAnsi="Calibri" w:cs="Calibri"/>
        </w:rPr>
        <w:t xml:space="preserve">NUAPE </w:t>
      </w:r>
      <w:r w:rsidR="002B00B4">
        <w:rPr>
          <w:rFonts w:ascii="Calibri" w:hAnsi="Calibri" w:cs="Calibri"/>
        </w:rPr>
        <w:t>–</w:t>
      </w:r>
      <w:r w:rsidR="00AF688E" w:rsidRPr="00652F1C">
        <w:rPr>
          <w:rFonts w:ascii="Calibri" w:hAnsi="Calibri" w:cs="Calibri"/>
        </w:rPr>
        <w:t xml:space="preserve"> </w:t>
      </w:r>
      <w:r w:rsidRPr="00652F1C">
        <w:rPr>
          <w:rFonts w:ascii="Calibri" w:hAnsi="Calibri" w:cs="Calibri"/>
        </w:rPr>
        <w:t>DV</w:t>
      </w:r>
    </w:p>
    <w:p w:rsidR="00FC673F" w:rsidRPr="00FC673F" w:rsidRDefault="00FC673F" w:rsidP="00FC673F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</w:p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016"/>
        <w:gridCol w:w="919"/>
        <w:gridCol w:w="2656"/>
        <w:gridCol w:w="3156"/>
      </w:tblGrid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7E6E6" w:themeFill="background2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Campus</w:t>
            </w:r>
          </w:p>
        </w:tc>
        <w:tc>
          <w:tcPr>
            <w:tcW w:w="501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7E6E6" w:themeFill="background2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919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7E6E6" w:themeFill="background2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65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7E6E6" w:themeFill="background2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  <w:tc>
          <w:tcPr>
            <w:tcW w:w="315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7E6E6" w:themeFill="background2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CRISTIAN FELEX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2373300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GRAZIELLI APARECIDA PILATTI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2579910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GABRIEL WANDSCHER PEDROSO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2651556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AYSHA RAFAELA DA SILVA BORGA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2418592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CLAUDIA MOTOSUKE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2554240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PEREIRA CUSTODIO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2152754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GLAUBER WEBER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2458225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LETICIA CRISTINE MORAIS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2613085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GUSTAVO PEREIRA CUSTODIO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2273152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LUISA PAES DE BARROS BAEZ GOMES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2579863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SILVIA UCHOA FRAGATA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2111616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Campus</w:t>
            </w:r>
          </w:p>
        </w:tc>
        <w:tc>
          <w:tcPr>
            <w:tcW w:w="501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919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65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  <w:tc>
          <w:tcPr>
            <w:tcW w:w="315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JOSUE GONCALVES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2580314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JHENIFER RIBEIRO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2653451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CRISTIANO DA SILVA MARIANO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2483882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LAILSON ROGERIO SANTOS DE SOUSA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1830279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LEONARDO JUVENCIO TATIM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2466376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HELOISA DA SILVA MULLER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2372975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LUMA LOBO CALMON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2112078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VANESSA SCHLEMPER SILVEIRA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2161745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DANIELI APARECIDA GASPAR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2034379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HENRIQUE GOMES PEREIRA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2272776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GEOVANA BEATRIZ MANDRIK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2333716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FELIPE ADRIANO PIOSKI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1869647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JERUSSA GALLINA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2653710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GEISE DIANA BORGES DA MAIA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2373491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MARQUES CORREA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2418606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LAZARO AUGUSTO FERRAZ SANTOS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2002744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VITORIA MATIELO MENDES DO AMARAL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2580438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Campus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FELIPE LIMA CASTILHO DA ROCHA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2679051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KAROLINE BEATRIZ DE SOUZA NUNES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2613140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THALITA LETICIA FONTANELA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2386224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ELLEN CARINE DE SOUZA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2152584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MANOEL BRAGA RODRIGUES DE JESUS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2372827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JESSICA DOS SANTOS PINTO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2371898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CALIEL OLIVEIRA RAMOS SILVA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2625016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NICOLLY BEATRIZ BARDARI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2457903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NICOLLE GOMES DE OLIVEIRA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2316129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VITORIA REGINA SEIBT DA CAS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2652196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PAULO DE TACIO BASTOS PEREIRA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2613174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GRACILENE MACEDO BRAZ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2675536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ISADORA SEGATELI DA SILVA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2315904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Campus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GEISIANE DOS SANTOS DE SOUSA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2580055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NATALIA LUIZA HEISLER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2508540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CAIO OLIVEIRA RAMOS SILVA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2653494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GIOVANNI SILVA DOS REIS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2410052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ANDRESSA APARECIDA PAWNOSKI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2272334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LUIZA FERNANDA DA SILVA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2152517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ALESSA APARECIDA BILIBIO LEONEL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2554399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KARINA DE SOUZA TAMERO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2371910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MARCOS JOSE TEIXEIRA ADAMY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2372320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GUSTAVO GEMMI RAFAEL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2158000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KEVINI EDUARDA BONFIM DE CAMPOS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2579979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HENRIQUE VAZ DE OLIVEIRA CANDIDO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2554593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Campus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2B00B4" w:rsidRPr="002B00B4" w:rsidRDefault="002B00B4" w:rsidP="002B00B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JEISE FERREIRA COSTA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2204070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GRAZIELA PATRICIA DE SOUZA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2651530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CAROLINA TESSEROLI LUPEPSA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1822659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YGOR EDUARDO LOURENCO KISHIBE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2431394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THALITA DA LUZ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2534061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NILSON COSTA NETO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2372010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2B00B4" w:rsidRPr="002B00B4" w:rsidTr="002B00B4">
        <w:trPr>
          <w:trHeight w:val="582"/>
        </w:trPr>
        <w:tc>
          <w:tcPr>
            <w:tcW w:w="141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Dois Vizinhos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LUISA DE ALMEIDA NOGUEIRA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2409755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B00B4" w:rsidRPr="002B00B4" w:rsidRDefault="002B00B4" w:rsidP="002B00B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2B00B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</w:tbl>
    <w:p w:rsidR="00C57789" w:rsidRDefault="00C57789" w:rsidP="004741D9">
      <w:pPr>
        <w:pStyle w:val="textocentralizadomaiusculanegrito16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bookmarkStart w:id="0" w:name="_GoBack"/>
      <w:bookmarkEnd w:id="0"/>
    </w:p>
    <w:sectPr w:rsidR="00C57789">
      <w:headerReference w:type="default" r:id="rId15"/>
      <w:footerReference w:type="default" r:id="rId16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74" w:rsidRDefault="00187C74">
      <w:pPr>
        <w:spacing w:after="0" w:line="240" w:lineRule="auto"/>
      </w:pPr>
      <w:r>
        <w:separator/>
      </w:r>
    </w:p>
  </w:endnote>
  <w:endnote w:type="continuationSeparator" w:id="0">
    <w:p w:rsidR="00187C74" w:rsidRDefault="0018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94114"/>
      <w:docPartObj>
        <w:docPartGallery w:val="Page Numbers (Bottom of Page)"/>
        <w:docPartUnique/>
      </w:docPartObj>
    </w:sdtPr>
    <w:sdtEndPr/>
    <w:sdtContent>
      <w:p w:rsidR="00C57789" w:rsidRDefault="00AF68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7789" w:rsidRDefault="00C577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74" w:rsidRDefault="00187C74">
      <w:pPr>
        <w:spacing w:after="0" w:line="240" w:lineRule="auto"/>
      </w:pPr>
      <w:r>
        <w:separator/>
      </w:r>
    </w:p>
  </w:footnote>
  <w:footnote w:type="continuationSeparator" w:id="0">
    <w:p w:rsidR="00187C74" w:rsidRDefault="0018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801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2"/>
      <w:gridCol w:w="10639"/>
    </w:tblGrid>
    <w:tr w:rsidR="00C57789">
      <w:trPr>
        <w:tblCellSpacing w:w="15" w:type="dxa"/>
        <w:jc w:val="center"/>
      </w:trPr>
      <w:tc>
        <w:tcPr>
          <w:tcW w:w="2127" w:type="dxa"/>
          <w:vAlign w:val="center"/>
        </w:tcPr>
        <w:p w:rsidR="00C57789" w:rsidRDefault="00AF688E">
          <w:pPr>
            <w:spacing w:before="100" w:beforeAutospacing="1" w:after="100" w:afterAutospacing="1" w:line="240" w:lineRule="auto"/>
            <w:ind w:left="-567" w:right="953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-93345</wp:posOffset>
                    </wp:positionH>
                    <wp:positionV relativeFrom="paragraph">
                      <wp:posOffset>-41910</wp:posOffset>
                    </wp:positionV>
                    <wp:extent cx="733425" cy="735965"/>
                    <wp:effectExtent l="0" t="0" r="9525" b="6985"/>
                    <wp:wrapNone/>
                    <wp:docPr id="1" name="Imagem 1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5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60288;o:allowoverlap:true;o:allowincell:true;mso-position-horizontal-relative:margin;margin-left:-7.3pt;mso-position-horizontal:absolute;mso-position-vertical-relative:text;margin-top:-3.3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646" w:type="dxa"/>
          <w:vAlign w:val="center"/>
        </w:tcPr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5818171</wp:posOffset>
                    </wp:positionH>
                    <wp:positionV relativeFrom="paragraph">
                      <wp:posOffset>168483</wp:posOffset>
                    </wp:positionV>
                    <wp:extent cx="1419225" cy="476250"/>
                    <wp:effectExtent l="0" t="0" r="9525" b="0"/>
                    <wp:wrapNone/>
                    <wp:docPr id="2" name="Imagem 15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00432096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419223" cy="476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-251659264;o:allowoverlap:true;o:allowincell:true;mso-position-horizontal-relative:margin;margin-left:458.1pt;mso-position-horizontal:absolute;mso-position-vertical-relative:text;margin-top:13.3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4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 xml:space="preserve">. </w:t>
          </w:r>
          <w:proofErr w:type="gramStart"/>
          <w:r>
            <w:rPr>
              <w:rFonts w:eastAsia="Times New Roman"/>
              <w:color w:val="000000"/>
              <w:lang w:eastAsia="pt-BR"/>
            </w:rPr>
            <w:t>Psicopedagógico e Assistência Estudantil</w:t>
          </w:r>
          <w:proofErr w:type="gramEnd"/>
          <w:r>
            <w:rPr>
              <w:rFonts w:eastAsia="Times New Roman"/>
              <w:color w:val="000000"/>
              <w:lang w:eastAsia="pt-BR"/>
            </w:rPr>
            <w:t xml:space="preserve"> – NUAPE</w:t>
          </w:r>
        </w:p>
        <w:p w:rsidR="00C57789" w:rsidRDefault="00AF688E">
          <w:pPr>
            <w:spacing w:after="0" w:line="240" w:lineRule="auto"/>
            <w:ind w:left="-2126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</w:t>
          </w:r>
          <w:r w:rsidR="00D054A9">
            <w:rPr>
              <w:rFonts w:eastAsia="Times New Roman"/>
              <w:color w:val="000000"/>
              <w:lang w:eastAsia="pt-BR"/>
            </w:rPr>
            <w:t>s Dois Vizinhos</w:t>
          </w:r>
        </w:p>
      </w:tc>
    </w:tr>
  </w:tbl>
  <w:p w:rsidR="00C57789" w:rsidRDefault="00C57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42E"/>
    <w:multiLevelType w:val="hybridMultilevel"/>
    <w:tmpl w:val="A4EC9FCE"/>
    <w:lvl w:ilvl="0" w:tplc="31340A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3D008B4">
      <w:start w:val="1"/>
      <w:numFmt w:val="lowerLetter"/>
      <w:lvlText w:val="%2."/>
      <w:lvlJc w:val="left"/>
      <w:pPr>
        <w:ind w:left="1931" w:hanging="360"/>
      </w:pPr>
    </w:lvl>
    <w:lvl w:ilvl="2" w:tplc="35E60A08">
      <w:start w:val="1"/>
      <w:numFmt w:val="lowerRoman"/>
      <w:lvlText w:val="%3."/>
      <w:lvlJc w:val="right"/>
      <w:pPr>
        <w:ind w:left="2651" w:hanging="180"/>
      </w:pPr>
    </w:lvl>
    <w:lvl w:ilvl="3" w:tplc="21E46E14">
      <w:start w:val="1"/>
      <w:numFmt w:val="decimal"/>
      <w:lvlText w:val="%4."/>
      <w:lvlJc w:val="left"/>
      <w:pPr>
        <w:ind w:left="3371" w:hanging="360"/>
      </w:pPr>
    </w:lvl>
    <w:lvl w:ilvl="4" w:tplc="4CAE3094">
      <w:start w:val="1"/>
      <w:numFmt w:val="lowerLetter"/>
      <w:lvlText w:val="%5."/>
      <w:lvlJc w:val="left"/>
      <w:pPr>
        <w:ind w:left="4091" w:hanging="360"/>
      </w:pPr>
    </w:lvl>
    <w:lvl w:ilvl="5" w:tplc="05C83960">
      <w:start w:val="1"/>
      <w:numFmt w:val="lowerRoman"/>
      <w:lvlText w:val="%6."/>
      <w:lvlJc w:val="right"/>
      <w:pPr>
        <w:ind w:left="4811" w:hanging="180"/>
      </w:pPr>
    </w:lvl>
    <w:lvl w:ilvl="6" w:tplc="9F1C6A5A">
      <w:start w:val="1"/>
      <w:numFmt w:val="decimal"/>
      <w:lvlText w:val="%7."/>
      <w:lvlJc w:val="left"/>
      <w:pPr>
        <w:ind w:left="5531" w:hanging="360"/>
      </w:pPr>
    </w:lvl>
    <w:lvl w:ilvl="7" w:tplc="6A4A366A">
      <w:start w:val="1"/>
      <w:numFmt w:val="lowerLetter"/>
      <w:lvlText w:val="%8."/>
      <w:lvlJc w:val="left"/>
      <w:pPr>
        <w:ind w:left="6251" w:hanging="360"/>
      </w:pPr>
    </w:lvl>
    <w:lvl w:ilvl="8" w:tplc="0E8A2506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04204E"/>
    <w:multiLevelType w:val="hybridMultilevel"/>
    <w:tmpl w:val="FF62D6FA"/>
    <w:lvl w:ilvl="0" w:tplc="E7D68D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B6E71EA">
      <w:start w:val="1"/>
      <w:numFmt w:val="lowerLetter"/>
      <w:lvlText w:val="%2."/>
      <w:lvlJc w:val="left"/>
      <w:pPr>
        <w:ind w:left="1931" w:hanging="360"/>
      </w:pPr>
    </w:lvl>
    <w:lvl w:ilvl="2" w:tplc="B9044EA0">
      <w:start w:val="1"/>
      <w:numFmt w:val="lowerRoman"/>
      <w:lvlText w:val="%3."/>
      <w:lvlJc w:val="right"/>
      <w:pPr>
        <w:ind w:left="2651" w:hanging="180"/>
      </w:pPr>
    </w:lvl>
    <w:lvl w:ilvl="3" w:tplc="BF12C25A">
      <w:start w:val="1"/>
      <w:numFmt w:val="decimal"/>
      <w:lvlText w:val="%4."/>
      <w:lvlJc w:val="left"/>
      <w:pPr>
        <w:ind w:left="3371" w:hanging="360"/>
      </w:pPr>
    </w:lvl>
    <w:lvl w:ilvl="4" w:tplc="81369184">
      <w:start w:val="1"/>
      <w:numFmt w:val="lowerLetter"/>
      <w:lvlText w:val="%5."/>
      <w:lvlJc w:val="left"/>
      <w:pPr>
        <w:ind w:left="4091" w:hanging="360"/>
      </w:pPr>
    </w:lvl>
    <w:lvl w:ilvl="5" w:tplc="04E2C728">
      <w:start w:val="1"/>
      <w:numFmt w:val="lowerRoman"/>
      <w:lvlText w:val="%6."/>
      <w:lvlJc w:val="right"/>
      <w:pPr>
        <w:ind w:left="4811" w:hanging="180"/>
      </w:pPr>
    </w:lvl>
    <w:lvl w:ilvl="6" w:tplc="023E4C3A">
      <w:start w:val="1"/>
      <w:numFmt w:val="decimal"/>
      <w:lvlText w:val="%7."/>
      <w:lvlJc w:val="left"/>
      <w:pPr>
        <w:ind w:left="5531" w:hanging="360"/>
      </w:pPr>
    </w:lvl>
    <w:lvl w:ilvl="7" w:tplc="C5AE497E">
      <w:start w:val="1"/>
      <w:numFmt w:val="lowerLetter"/>
      <w:lvlText w:val="%8."/>
      <w:lvlJc w:val="left"/>
      <w:pPr>
        <w:ind w:left="6251" w:hanging="360"/>
      </w:pPr>
    </w:lvl>
    <w:lvl w:ilvl="8" w:tplc="BA4C9522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A695D"/>
    <w:multiLevelType w:val="multilevel"/>
    <w:tmpl w:val="19623CE4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3" w15:restartNumberingAfterBreak="0">
    <w:nsid w:val="1A057AC6"/>
    <w:multiLevelType w:val="hybridMultilevel"/>
    <w:tmpl w:val="AA4E1C2C"/>
    <w:lvl w:ilvl="0" w:tplc="3F5C3B8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525252" w:themeColor="accent3" w:themeShade="80"/>
      </w:rPr>
    </w:lvl>
    <w:lvl w:ilvl="1" w:tplc="13B8DAE2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CEA050EC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DBACE128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6E3EAEE0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8148522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CAB86A1C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2E72F0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DAA46880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BBC37E5"/>
    <w:multiLevelType w:val="hybridMultilevel"/>
    <w:tmpl w:val="16F88546"/>
    <w:lvl w:ilvl="0" w:tplc="73B4348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BFDABD88">
      <w:start w:val="1"/>
      <w:numFmt w:val="lowerLetter"/>
      <w:lvlText w:val="%2."/>
      <w:lvlJc w:val="left"/>
      <w:pPr>
        <w:ind w:left="1931" w:hanging="360"/>
      </w:pPr>
    </w:lvl>
    <w:lvl w:ilvl="2" w:tplc="A3B4B40C">
      <w:start w:val="1"/>
      <w:numFmt w:val="lowerRoman"/>
      <w:lvlText w:val="%3."/>
      <w:lvlJc w:val="right"/>
      <w:pPr>
        <w:ind w:left="2651" w:hanging="180"/>
      </w:pPr>
    </w:lvl>
    <w:lvl w:ilvl="3" w:tplc="E578BCD8">
      <w:start w:val="1"/>
      <w:numFmt w:val="decimal"/>
      <w:lvlText w:val="%4."/>
      <w:lvlJc w:val="left"/>
      <w:pPr>
        <w:ind w:left="3371" w:hanging="360"/>
      </w:pPr>
    </w:lvl>
    <w:lvl w:ilvl="4" w:tplc="59B4BE4C">
      <w:start w:val="1"/>
      <w:numFmt w:val="lowerLetter"/>
      <w:lvlText w:val="%5."/>
      <w:lvlJc w:val="left"/>
      <w:pPr>
        <w:ind w:left="4091" w:hanging="360"/>
      </w:pPr>
    </w:lvl>
    <w:lvl w:ilvl="5" w:tplc="D9A2B554">
      <w:start w:val="1"/>
      <w:numFmt w:val="lowerRoman"/>
      <w:lvlText w:val="%6."/>
      <w:lvlJc w:val="right"/>
      <w:pPr>
        <w:ind w:left="4811" w:hanging="180"/>
      </w:pPr>
    </w:lvl>
    <w:lvl w:ilvl="6" w:tplc="0836616A">
      <w:start w:val="1"/>
      <w:numFmt w:val="decimal"/>
      <w:lvlText w:val="%7."/>
      <w:lvlJc w:val="left"/>
      <w:pPr>
        <w:ind w:left="5531" w:hanging="360"/>
      </w:pPr>
    </w:lvl>
    <w:lvl w:ilvl="7" w:tplc="93DA892E">
      <w:start w:val="1"/>
      <w:numFmt w:val="lowerLetter"/>
      <w:lvlText w:val="%8."/>
      <w:lvlJc w:val="left"/>
      <w:pPr>
        <w:ind w:left="6251" w:hanging="360"/>
      </w:pPr>
    </w:lvl>
    <w:lvl w:ilvl="8" w:tplc="4B1A8EF4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2A13EC"/>
    <w:multiLevelType w:val="hybridMultilevel"/>
    <w:tmpl w:val="FB88204A"/>
    <w:lvl w:ilvl="0" w:tplc="FCA298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8663D02">
      <w:start w:val="1"/>
      <w:numFmt w:val="lowerLetter"/>
      <w:lvlText w:val="%2."/>
      <w:lvlJc w:val="left"/>
      <w:pPr>
        <w:ind w:left="1931" w:hanging="360"/>
      </w:pPr>
    </w:lvl>
    <w:lvl w:ilvl="2" w:tplc="07F2083E">
      <w:start w:val="1"/>
      <w:numFmt w:val="lowerRoman"/>
      <w:lvlText w:val="%3."/>
      <w:lvlJc w:val="right"/>
      <w:pPr>
        <w:ind w:left="2651" w:hanging="180"/>
      </w:pPr>
    </w:lvl>
    <w:lvl w:ilvl="3" w:tplc="A8404628">
      <w:start w:val="1"/>
      <w:numFmt w:val="decimal"/>
      <w:lvlText w:val="%4."/>
      <w:lvlJc w:val="left"/>
      <w:pPr>
        <w:ind w:left="3371" w:hanging="360"/>
      </w:pPr>
    </w:lvl>
    <w:lvl w:ilvl="4" w:tplc="E17CF5A8">
      <w:start w:val="1"/>
      <w:numFmt w:val="lowerLetter"/>
      <w:lvlText w:val="%5."/>
      <w:lvlJc w:val="left"/>
      <w:pPr>
        <w:ind w:left="4091" w:hanging="360"/>
      </w:pPr>
    </w:lvl>
    <w:lvl w:ilvl="5" w:tplc="D8829070">
      <w:start w:val="1"/>
      <w:numFmt w:val="lowerRoman"/>
      <w:lvlText w:val="%6."/>
      <w:lvlJc w:val="right"/>
      <w:pPr>
        <w:ind w:left="4811" w:hanging="180"/>
      </w:pPr>
    </w:lvl>
    <w:lvl w:ilvl="6" w:tplc="B7AE3C8C">
      <w:start w:val="1"/>
      <w:numFmt w:val="decimal"/>
      <w:lvlText w:val="%7."/>
      <w:lvlJc w:val="left"/>
      <w:pPr>
        <w:ind w:left="5531" w:hanging="360"/>
      </w:pPr>
    </w:lvl>
    <w:lvl w:ilvl="7" w:tplc="58A2A392">
      <w:start w:val="1"/>
      <w:numFmt w:val="lowerLetter"/>
      <w:lvlText w:val="%8."/>
      <w:lvlJc w:val="left"/>
      <w:pPr>
        <w:ind w:left="6251" w:hanging="360"/>
      </w:pPr>
    </w:lvl>
    <w:lvl w:ilvl="8" w:tplc="99B64C94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5F1708"/>
    <w:multiLevelType w:val="multilevel"/>
    <w:tmpl w:val="8B860B3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7" w15:restartNumberingAfterBreak="0">
    <w:nsid w:val="326A46D2"/>
    <w:multiLevelType w:val="hybridMultilevel"/>
    <w:tmpl w:val="7604DDB6"/>
    <w:lvl w:ilvl="0" w:tplc="14AC56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E603348">
      <w:start w:val="1"/>
      <w:numFmt w:val="lowerLetter"/>
      <w:lvlText w:val="%2."/>
      <w:lvlJc w:val="left"/>
      <w:pPr>
        <w:ind w:left="1931" w:hanging="360"/>
      </w:pPr>
    </w:lvl>
    <w:lvl w:ilvl="2" w:tplc="DBE20F02">
      <w:start w:val="1"/>
      <w:numFmt w:val="lowerRoman"/>
      <w:lvlText w:val="%3."/>
      <w:lvlJc w:val="right"/>
      <w:pPr>
        <w:ind w:left="2651" w:hanging="180"/>
      </w:pPr>
    </w:lvl>
    <w:lvl w:ilvl="3" w:tplc="226E607A">
      <w:start w:val="1"/>
      <w:numFmt w:val="decimal"/>
      <w:lvlText w:val="%4."/>
      <w:lvlJc w:val="left"/>
      <w:pPr>
        <w:ind w:left="3371" w:hanging="360"/>
      </w:pPr>
    </w:lvl>
    <w:lvl w:ilvl="4" w:tplc="ABA43EB4">
      <w:start w:val="1"/>
      <w:numFmt w:val="lowerLetter"/>
      <w:lvlText w:val="%5."/>
      <w:lvlJc w:val="left"/>
      <w:pPr>
        <w:ind w:left="4091" w:hanging="360"/>
      </w:pPr>
    </w:lvl>
    <w:lvl w:ilvl="5" w:tplc="EA6AA984">
      <w:start w:val="1"/>
      <w:numFmt w:val="lowerRoman"/>
      <w:lvlText w:val="%6."/>
      <w:lvlJc w:val="right"/>
      <w:pPr>
        <w:ind w:left="4811" w:hanging="180"/>
      </w:pPr>
    </w:lvl>
    <w:lvl w:ilvl="6" w:tplc="B03691D4">
      <w:start w:val="1"/>
      <w:numFmt w:val="decimal"/>
      <w:lvlText w:val="%7."/>
      <w:lvlJc w:val="left"/>
      <w:pPr>
        <w:ind w:left="5531" w:hanging="360"/>
      </w:pPr>
    </w:lvl>
    <w:lvl w:ilvl="7" w:tplc="E4CADA22">
      <w:start w:val="1"/>
      <w:numFmt w:val="lowerLetter"/>
      <w:lvlText w:val="%8."/>
      <w:lvlJc w:val="left"/>
      <w:pPr>
        <w:ind w:left="6251" w:hanging="360"/>
      </w:pPr>
    </w:lvl>
    <w:lvl w:ilvl="8" w:tplc="D9C2A30E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10245D"/>
    <w:multiLevelType w:val="hybridMultilevel"/>
    <w:tmpl w:val="568CB602"/>
    <w:lvl w:ilvl="0" w:tplc="0622869E">
      <w:start w:val="1"/>
      <w:numFmt w:val="lowerLetter"/>
      <w:lvlText w:val="%1)"/>
      <w:lvlJc w:val="left"/>
      <w:pPr>
        <w:ind w:left="1211" w:hanging="360"/>
      </w:pPr>
    </w:lvl>
    <w:lvl w:ilvl="1" w:tplc="E05A64D0">
      <w:start w:val="1"/>
      <w:numFmt w:val="lowerLetter"/>
      <w:lvlText w:val="%2."/>
      <w:lvlJc w:val="left"/>
      <w:pPr>
        <w:ind w:left="1931" w:hanging="360"/>
      </w:pPr>
    </w:lvl>
    <w:lvl w:ilvl="2" w:tplc="F01C2BEE">
      <w:start w:val="1"/>
      <w:numFmt w:val="lowerRoman"/>
      <w:lvlText w:val="%3."/>
      <w:lvlJc w:val="right"/>
      <w:pPr>
        <w:ind w:left="2651" w:hanging="180"/>
      </w:pPr>
    </w:lvl>
    <w:lvl w:ilvl="3" w:tplc="D58011D6">
      <w:start w:val="1"/>
      <w:numFmt w:val="decimal"/>
      <w:lvlText w:val="%4."/>
      <w:lvlJc w:val="left"/>
      <w:pPr>
        <w:ind w:left="3371" w:hanging="360"/>
      </w:pPr>
    </w:lvl>
    <w:lvl w:ilvl="4" w:tplc="97529096">
      <w:start w:val="1"/>
      <w:numFmt w:val="lowerLetter"/>
      <w:lvlText w:val="%5."/>
      <w:lvlJc w:val="left"/>
      <w:pPr>
        <w:ind w:left="4091" w:hanging="360"/>
      </w:pPr>
    </w:lvl>
    <w:lvl w:ilvl="5" w:tplc="40DA3682">
      <w:start w:val="1"/>
      <w:numFmt w:val="lowerRoman"/>
      <w:lvlText w:val="%6."/>
      <w:lvlJc w:val="right"/>
      <w:pPr>
        <w:ind w:left="4811" w:hanging="180"/>
      </w:pPr>
    </w:lvl>
    <w:lvl w:ilvl="6" w:tplc="8E8E4C52">
      <w:start w:val="1"/>
      <w:numFmt w:val="decimal"/>
      <w:lvlText w:val="%7."/>
      <w:lvlJc w:val="left"/>
      <w:pPr>
        <w:ind w:left="5531" w:hanging="360"/>
      </w:pPr>
    </w:lvl>
    <w:lvl w:ilvl="7" w:tplc="4A96EE70">
      <w:start w:val="1"/>
      <w:numFmt w:val="lowerLetter"/>
      <w:lvlText w:val="%8."/>
      <w:lvlJc w:val="left"/>
      <w:pPr>
        <w:ind w:left="6251" w:hanging="360"/>
      </w:pPr>
    </w:lvl>
    <w:lvl w:ilvl="8" w:tplc="FCC6FE14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0D0AB7"/>
    <w:multiLevelType w:val="hybridMultilevel"/>
    <w:tmpl w:val="8452DE16"/>
    <w:lvl w:ilvl="0" w:tplc="B3F8E4C4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CE6CBB18">
      <w:start w:val="1"/>
      <w:numFmt w:val="lowerLetter"/>
      <w:lvlText w:val="%2."/>
      <w:lvlJc w:val="left"/>
      <w:pPr>
        <w:ind w:left="1571" w:hanging="360"/>
      </w:pPr>
    </w:lvl>
    <w:lvl w:ilvl="2" w:tplc="0EDEBDE0">
      <w:start w:val="1"/>
      <w:numFmt w:val="lowerRoman"/>
      <w:lvlText w:val="%3."/>
      <w:lvlJc w:val="right"/>
      <w:pPr>
        <w:ind w:left="2291" w:hanging="180"/>
      </w:pPr>
    </w:lvl>
    <w:lvl w:ilvl="3" w:tplc="A9CEB17E">
      <w:start w:val="1"/>
      <w:numFmt w:val="decimal"/>
      <w:lvlText w:val="%4."/>
      <w:lvlJc w:val="left"/>
      <w:pPr>
        <w:ind w:left="3011" w:hanging="360"/>
      </w:pPr>
    </w:lvl>
    <w:lvl w:ilvl="4" w:tplc="CF14C232">
      <w:start w:val="1"/>
      <w:numFmt w:val="lowerLetter"/>
      <w:lvlText w:val="%5."/>
      <w:lvlJc w:val="left"/>
      <w:pPr>
        <w:ind w:left="3731" w:hanging="360"/>
      </w:pPr>
    </w:lvl>
    <w:lvl w:ilvl="5" w:tplc="A428FF9A">
      <w:start w:val="1"/>
      <w:numFmt w:val="lowerRoman"/>
      <w:lvlText w:val="%6."/>
      <w:lvlJc w:val="right"/>
      <w:pPr>
        <w:ind w:left="4451" w:hanging="180"/>
      </w:pPr>
    </w:lvl>
    <w:lvl w:ilvl="6" w:tplc="851626AE">
      <w:start w:val="1"/>
      <w:numFmt w:val="decimal"/>
      <w:lvlText w:val="%7."/>
      <w:lvlJc w:val="left"/>
      <w:pPr>
        <w:ind w:left="5171" w:hanging="360"/>
      </w:pPr>
    </w:lvl>
    <w:lvl w:ilvl="7" w:tplc="51DE0444">
      <w:start w:val="1"/>
      <w:numFmt w:val="lowerLetter"/>
      <w:lvlText w:val="%8."/>
      <w:lvlJc w:val="left"/>
      <w:pPr>
        <w:ind w:left="5891" w:hanging="360"/>
      </w:pPr>
    </w:lvl>
    <w:lvl w:ilvl="8" w:tplc="15386E86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3FA13AC3"/>
    <w:multiLevelType w:val="multilevel"/>
    <w:tmpl w:val="86640F7E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isLgl/>
      <w:lvlText w:val="%1.%2."/>
      <w:lvlJc w:val="left"/>
      <w:pPr>
        <w:ind w:left="1822" w:hanging="405"/>
      </w:pPr>
    </w:lvl>
    <w:lvl w:ilvl="2">
      <w:start w:val="1"/>
      <w:numFmt w:val="decimal"/>
      <w:isLgl/>
      <w:lvlText w:val="%1.%2.%3."/>
      <w:lvlJc w:val="left"/>
      <w:pPr>
        <w:ind w:left="2137" w:hanging="720"/>
      </w:pPr>
    </w:lvl>
    <w:lvl w:ilvl="3">
      <w:start w:val="1"/>
      <w:numFmt w:val="decimal"/>
      <w:isLgl/>
      <w:lvlText w:val="%1.%2.%3.%4."/>
      <w:lvlJc w:val="left"/>
      <w:pPr>
        <w:ind w:left="2137" w:hanging="720"/>
      </w:pPr>
    </w:lvl>
    <w:lvl w:ilvl="4">
      <w:start w:val="1"/>
      <w:numFmt w:val="decimal"/>
      <w:isLgl/>
      <w:lvlText w:val="%1.%2.%3.%4.%5."/>
      <w:lvlJc w:val="left"/>
      <w:pPr>
        <w:ind w:left="2497" w:hanging="1080"/>
      </w:pPr>
    </w:lvl>
    <w:lvl w:ilvl="5">
      <w:start w:val="1"/>
      <w:numFmt w:val="decimal"/>
      <w:isLgl/>
      <w:lvlText w:val="%1.%2.%3.%4.%5.%6."/>
      <w:lvlJc w:val="left"/>
      <w:pPr>
        <w:ind w:left="2497" w:hanging="1080"/>
      </w:pPr>
    </w:lvl>
    <w:lvl w:ilvl="6">
      <w:start w:val="1"/>
      <w:numFmt w:val="decimal"/>
      <w:isLgl/>
      <w:lvlText w:val="%1.%2.%3.%4.%5.%6.%7."/>
      <w:lvlJc w:val="left"/>
      <w:pPr>
        <w:ind w:left="2857" w:hanging="1440"/>
      </w:p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</w:lvl>
  </w:abstractNum>
  <w:abstractNum w:abstractNumId="11" w15:restartNumberingAfterBreak="0">
    <w:nsid w:val="49660FFF"/>
    <w:multiLevelType w:val="hybridMultilevel"/>
    <w:tmpl w:val="AFE46600"/>
    <w:lvl w:ilvl="0" w:tplc="A52273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3A07ACE">
      <w:start w:val="1"/>
      <w:numFmt w:val="lowerLetter"/>
      <w:lvlText w:val="%2."/>
      <w:lvlJc w:val="left"/>
      <w:pPr>
        <w:ind w:left="1931" w:hanging="360"/>
      </w:pPr>
    </w:lvl>
    <w:lvl w:ilvl="2" w:tplc="BD34E856">
      <w:start w:val="1"/>
      <w:numFmt w:val="lowerRoman"/>
      <w:lvlText w:val="%3."/>
      <w:lvlJc w:val="right"/>
      <w:pPr>
        <w:ind w:left="2651" w:hanging="180"/>
      </w:pPr>
    </w:lvl>
    <w:lvl w:ilvl="3" w:tplc="CC5C8F94">
      <w:start w:val="1"/>
      <w:numFmt w:val="decimal"/>
      <w:lvlText w:val="%4."/>
      <w:lvlJc w:val="left"/>
      <w:pPr>
        <w:ind w:left="3371" w:hanging="360"/>
      </w:pPr>
    </w:lvl>
    <w:lvl w:ilvl="4" w:tplc="8C0C3ED2">
      <w:start w:val="1"/>
      <w:numFmt w:val="lowerLetter"/>
      <w:lvlText w:val="%5."/>
      <w:lvlJc w:val="left"/>
      <w:pPr>
        <w:ind w:left="4091" w:hanging="360"/>
      </w:pPr>
    </w:lvl>
    <w:lvl w:ilvl="5" w:tplc="6BA06AD4">
      <w:start w:val="1"/>
      <w:numFmt w:val="lowerRoman"/>
      <w:lvlText w:val="%6."/>
      <w:lvlJc w:val="right"/>
      <w:pPr>
        <w:ind w:left="4811" w:hanging="180"/>
      </w:pPr>
    </w:lvl>
    <w:lvl w:ilvl="6" w:tplc="AE3CC6F0">
      <w:start w:val="1"/>
      <w:numFmt w:val="decimal"/>
      <w:lvlText w:val="%7."/>
      <w:lvlJc w:val="left"/>
      <w:pPr>
        <w:ind w:left="5531" w:hanging="360"/>
      </w:pPr>
    </w:lvl>
    <w:lvl w:ilvl="7" w:tplc="599AF21C">
      <w:start w:val="1"/>
      <w:numFmt w:val="lowerLetter"/>
      <w:lvlText w:val="%8."/>
      <w:lvlJc w:val="left"/>
      <w:pPr>
        <w:ind w:left="6251" w:hanging="360"/>
      </w:pPr>
    </w:lvl>
    <w:lvl w:ilvl="8" w:tplc="CB8684C2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800040"/>
    <w:multiLevelType w:val="hybridMultilevel"/>
    <w:tmpl w:val="A912C914"/>
    <w:lvl w:ilvl="0" w:tplc="BDC82D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A6686F1C">
      <w:start w:val="1"/>
      <w:numFmt w:val="lowerLetter"/>
      <w:lvlText w:val="%2."/>
      <w:lvlJc w:val="left"/>
      <w:pPr>
        <w:ind w:left="1788" w:hanging="360"/>
      </w:pPr>
    </w:lvl>
    <w:lvl w:ilvl="2" w:tplc="1910C3B6">
      <w:start w:val="1"/>
      <w:numFmt w:val="lowerRoman"/>
      <w:lvlText w:val="%3."/>
      <w:lvlJc w:val="right"/>
      <w:pPr>
        <w:ind w:left="2508" w:hanging="180"/>
      </w:pPr>
    </w:lvl>
    <w:lvl w:ilvl="3" w:tplc="BC06AC34">
      <w:start w:val="1"/>
      <w:numFmt w:val="decimal"/>
      <w:lvlText w:val="%4."/>
      <w:lvlJc w:val="left"/>
      <w:pPr>
        <w:ind w:left="3228" w:hanging="360"/>
      </w:pPr>
    </w:lvl>
    <w:lvl w:ilvl="4" w:tplc="E5244648">
      <w:start w:val="1"/>
      <w:numFmt w:val="lowerLetter"/>
      <w:lvlText w:val="%5."/>
      <w:lvlJc w:val="left"/>
      <w:pPr>
        <w:ind w:left="3948" w:hanging="360"/>
      </w:pPr>
    </w:lvl>
    <w:lvl w:ilvl="5" w:tplc="B130200C">
      <w:start w:val="1"/>
      <w:numFmt w:val="lowerRoman"/>
      <w:lvlText w:val="%6."/>
      <w:lvlJc w:val="right"/>
      <w:pPr>
        <w:ind w:left="4668" w:hanging="180"/>
      </w:pPr>
    </w:lvl>
    <w:lvl w:ilvl="6" w:tplc="CFE8B700">
      <w:start w:val="1"/>
      <w:numFmt w:val="decimal"/>
      <w:lvlText w:val="%7."/>
      <w:lvlJc w:val="left"/>
      <w:pPr>
        <w:ind w:left="5388" w:hanging="360"/>
      </w:pPr>
    </w:lvl>
    <w:lvl w:ilvl="7" w:tplc="0980D6FE">
      <w:start w:val="1"/>
      <w:numFmt w:val="lowerLetter"/>
      <w:lvlText w:val="%8."/>
      <w:lvlJc w:val="left"/>
      <w:pPr>
        <w:ind w:left="6108" w:hanging="360"/>
      </w:pPr>
    </w:lvl>
    <w:lvl w:ilvl="8" w:tplc="73F882D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74DDC"/>
    <w:multiLevelType w:val="hybridMultilevel"/>
    <w:tmpl w:val="5C26A25A"/>
    <w:lvl w:ilvl="0" w:tplc="F8E2A5FA">
      <w:start w:val="1"/>
      <w:numFmt w:val="lowerLetter"/>
      <w:lvlText w:val="%1)"/>
      <w:lvlJc w:val="left"/>
      <w:pPr>
        <w:ind w:left="1211" w:hanging="360"/>
      </w:pPr>
    </w:lvl>
    <w:lvl w:ilvl="1" w:tplc="E8F6DEB4">
      <w:start w:val="1"/>
      <w:numFmt w:val="lowerLetter"/>
      <w:lvlText w:val="%2."/>
      <w:lvlJc w:val="left"/>
      <w:pPr>
        <w:ind w:left="1931" w:hanging="360"/>
      </w:pPr>
    </w:lvl>
    <w:lvl w:ilvl="2" w:tplc="46B2712E">
      <w:start w:val="1"/>
      <w:numFmt w:val="lowerRoman"/>
      <w:lvlText w:val="%3."/>
      <w:lvlJc w:val="right"/>
      <w:pPr>
        <w:ind w:left="2651" w:hanging="180"/>
      </w:pPr>
    </w:lvl>
    <w:lvl w:ilvl="3" w:tplc="5E6A9CF6">
      <w:start w:val="1"/>
      <w:numFmt w:val="decimal"/>
      <w:lvlText w:val="%4."/>
      <w:lvlJc w:val="left"/>
      <w:pPr>
        <w:ind w:left="3371" w:hanging="360"/>
      </w:pPr>
    </w:lvl>
    <w:lvl w:ilvl="4" w:tplc="16785AAC">
      <w:start w:val="1"/>
      <w:numFmt w:val="lowerLetter"/>
      <w:lvlText w:val="%5."/>
      <w:lvlJc w:val="left"/>
      <w:pPr>
        <w:ind w:left="4091" w:hanging="360"/>
      </w:pPr>
    </w:lvl>
    <w:lvl w:ilvl="5" w:tplc="152C7722">
      <w:start w:val="1"/>
      <w:numFmt w:val="lowerRoman"/>
      <w:lvlText w:val="%6."/>
      <w:lvlJc w:val="right"/>
      <w:pPr>
        <w:ind w:left="4811" w:hanging="180"/>
      </w:pPr>
    </w:lvl>
    <w:lvl w:ilvl="6" w:tplc="B0C04830">
      <w:start w:val="1"/>
      <w:numFmt w:val="decimal"/>
      <w:lvlText w:val="%7."/>
      <w:lvlJc w:val="left"/>
      <w:pPr>
        <w:ind w:left="5531" w:hanging="360"/>
      </w:pPr>
    </w:lvl>
    <w:lvl w:ilvl="7" w:tplc="C1BA7B2E">
      <w:start w:val="1"/>
      <w:numFmt w:val="lowerLetter"/>
      <w:lvlText w:val="%8."/>
      <w:lvlJc w:val="left"/>
      <w:pPr>
        <w:ind w:left="6251" w:hanging="360"/>
      </w:pPr>
    </w:lvl>
    <w:lvl w:ilvl="8" w:tplc="082AB5E4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CB2264"/>
    <w:multiLevelType w:val="hybridMultilevel"/>
    <w:tmpl w:val="36BAE020"/>
    <w:lvl w:ilvl="0" w:tplc="F0CEAC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10C681A">
      <w:start w:val="1"/>
      <w:numFmt w:val="lowerLetter"/>
      <w:lvlText w:val="%2."/>
      <w:lvlJc w:val="left"/>
      <w:pPr>
        <w:ind w:left="1931" w:hanging="360"/>
      </w:pPr>
    </w:lvl>
    <w:lvl w:ilvl="2" w:tplc="0EB80FF8">
      <w:start w:val="1"/>
      <w:numFmt w:val="lowerRoman"/>
      <w:lvlText w:val="%3."/>
      <w:lvlJc w:val="right"/>
      <w:pPr>
        <w:ind w:left="2651" w:hanging="180"/>
      </w:pPr>
    </w:lvl>
    <w:lvl w:ilvl="3" w:tplc="F2A2E64A">
      <w:start w:val="1"/>
      <w:numFmt w:val="decimal"/>
      <w:lvlText w:val="%4."/>
      <w:lvlJc w:val="left"/>
      <w:pPr>
        <w:ind w:left="3371" w:hanging="360"/>
      </w:pPr>
    </w:lvl>
    <w:lvl w:ilvl="4" w:tplc="6862D8A8">
      <w:start w:val="1"/>
      <w:numFmt w:val="lowerLetter"/>
      <w:lvlText w:val="%5."/>
      <w:lvlJc w:val="left"/>
      <w:pPr>
        <w:ind w:left="4091" w:hanging="360"/>
      </w:pPr>
    </w:lvl>
    <w:lvl w:ilvl="5" w:tplc="1CEC150A">
      <w:start w:val="1"/>
      <w:numFmt w:val="lowerRoman"/>
      <w:lvlText w:val="%6."/>
      <w:lvlJc w:val="right"/>
      <w:pPr>
        <w:ind w:left="4811" w:hanging="180"/>
      </w:pPr>
    </w:lvl>
    <w:lvl w:ilvl="6" w:tplc="673E14CA">
      <w:start w:val="1"/>
      <w:numFmt w:val="decimal"/>
      <w:lvlText w:val="%7."/>
      <w:lvlJc w:val="left"/>
      <w:pPr>
        <w:ind w:left="5531" w:hanging="360"/>
      </w:pPr>
    </w:lvl>
    <w:lvl w:ilvl="7" w:tplc="D53E5CAC">
      <w:start w:val="1"/>
      <w:numFmt w:val="lowerLetter"/>
      <w:lvlText w:val="%8."/>
      <w:lvlJc w:val="left"/>
      <w:pPr>
        <w:ind w:left="6251" w:hanging="360"/>
      </w:pPr>
    </w:lvl>
    <w:lvl w:ilvl="8" w:tplc="CE10DD9A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433DB7"/>
    <w:multiLevelType w:val="multilevel"/>
    <w:tmpl w:val="DB222362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6" w15:restartNumberingAfterBreak="0">
    <w:nsid w:val="61C74EB9"/>
    <w:multiLevelType w:val="multilevel"/>
    <w:tmpl w:val="EA8CB782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7" w15:restartNumberingAfterBreak="0">
    <w:nsid w:val="6380043A"/>
    <w:multiLevelType w:val="hybridMultilevel"/>
    <w:tmpl w:val="908E0760"/>
    <w:lvl w:ilvl="0" w:tplc="6BD8DCCC">
      <w:start w:val="1"/>
      <w:numFmt w:val="lowerLetter"/>
      <w:lvlText w:val="%1)"/>
      <w:lvlJc w:val="left"/>
      <w:pPr>
        <w:ind w:left="1211" w:hanging="360"/>
      </w:pPr>
    </w:lvl>
    <w:lvl w:ilvl="1" w:tplc="05E68F7A">
      <w:start w:val="1"/>
      <w:numFmt w:val="lowerLetter"/>
      <w:lvlText w:val="%2."/>
      <w:lvlJc w:val="left"/>
      <w:pPr>
        <w:ind w:left="1931" w:hanging="360"/>
      </w:pPr>
    </w:lvl>
    <w:lvl w:ilvl="2" w:tplc="CF9AC41A">
      <w:start w:val="1"/>
      <w:numFmt w:val="lowerRoman"/>
      <w:lvlText w:val="%3."/>
      <w:lvlJc w:val="right"/>
      <w:pPr>
        <w:ind w:left="2651" w:hanging="180"/>
      </w:pPr>
    </w:lvl>
    <w:lvl w:ilvl="3" w:tplc="B78C09A0">
      <w:start w:val="1"/>
      <w:numFmt w:val="decimal"/>
      <w:lvlText w:val="%4."/>
      <w:lvlJc w:val="left"/>
      <w:pPr>
        <w:ind w:left="3371" w:hanging="360"/>
      </w:pPr>
    </w:lvl>
    <w:lvl w:ilvl="4" w:tplc="7988E744">
      <w:start w:val="1"/>
      <w:numFmt w:val="lowerLetter"/>
      <w:lvlText w:val="%5."/>
      <w:lvlJc w:val="left"/>
      <w:pPr>
        <w:ind w:left="4091" w:hanging="360"/>
      </w:pPr>
    </w:lvl>
    <w:lvl w:ilvl="5" w:tplc="B55C028E">
      <w:start w:val="1"/>
      <w:numFmt w:val="lowerRoman"/>
      <w:lvlText w:val="%6."/>
      <w:lvlJc w:val="right"/>
      <w:pPr>
        <w:ind w:left="4811" w:hanging="180"/>
      </w:pPr>
    </w:lvl>
    <w:lvl w:ilvl="6" w:tplc="4C5A9E3C">
      <w:start w:val="1"/>
      <w:numFmt w:val="decimal"/>
      <w:lvlText w:val="%7."/>
      <w:lvlJc w:val="left"/>
      <w:pPr>
        <w:ind w:left="5531" w:hanging="360"/>
      </w:pPr>
    </w:lvl>
    <w:lvl w:ilvl="7" w:tplc="F56E20A2">
      <w:start w:val="1"/>
      <w:numFmt w:val="lowerLetter"/>
      <w:lvlText w:val="%8."/>
      <w:lvlJc w:val="left"/>
      <w:pPr>
        <w:ind w:left="6251" w:hanging="360"/>
      </w:pPr>
    </w:lvl>
    <w:lvl w:ilvl="8" w:tplc="6F5C8FEA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D67B74"/>
    <w:multiLevelType w:val="multilevel"/>
    <w:tmpl w:val="A44A31B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9" w15:restartNumberingAfterBreak="0">
    <w:nsid w:val="6FCB178D"/>
    <w:multiLevelType w:val="multilevel"/>
    <w:tmpl w:val="AD121022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isLgl/>
      <w:lvlText w:val="%1.%2."/>
      <w:lvlJc w:val="left"/>
      <w:pPr>
        <w:ind w:left="1822" w:hanging="405"/>
      </w:pPr>
    </w:lvl>
    <w:lvl w:ilvl="2">
      <w:start w:val="1"/>
      <w:numFmt w:val="decimal"/>
      <w:isLgl/>
      <w:lvlText w:val="%1.%2.%3."/>
      <w:lvlJc w:val="left"/>
      <w:pPr>
        <w:ind w:left="2137" w:hanging="720"/>
      </w:pPr>
    </w:lvl>
    <w:lvl w:ilvl="3">
      <w:start w:val="1"/>
      <w:numFmt w:val="decimal"/>
      <w:isLgl/>
      <w:lvlText w:val="%1.%2.%3.%4."/>
      <w:lvlJc w:val="left"/>
      <w:pPr>
        <w:ind w:left="2137" w:hanging="720"/>
      </w:pPr>
    </w:lvl>
    <w:lvl w:ilvl="4">
      <w:start w:val="1"/>
      <w:numFmt w:val="decimal"/>
      <w:isLgl/>
      <w:lvlText w:val="%1.%2.%3.%4.%5."/>
      <w:lvlJc w:val="left"/>
      <w:pPr>
        <w:ind w:left="2497" w:hanging="1080"/>
      </w:pPr>
    </w:lvl>
    <w:lvl w:ilvl="5">
      <w:start w:val="1"/>
      <w:numFmt w:val="decimal"/>
      <w:isLgl/>
      <w:lvlText w:val="%1.%2.%3.%4.%5.%6."/>
      <w:lvlJc w:val="left"/>
      <w:pPr>
        <w:ind w:left="2497" w:hanging="1080"/>
      </w:pPr>
    </w:lvl>
    <w:lvl w:ilvl="6">
      <w:start w:val="1"/>
      <w:numFmt w:val="decimal"/>
      <w:isLgl/>
      <w:lvlText w:val="%1.%2.%3.%4.%5.%6.%7."/>
      <w:lvlJc w:val="left"/>
      <w:pPr>
        <w:ind w:left="2857" w:hanging="1440"/>
      </w:p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</w:lvl>
  </w:abstractNum>
  <w:abstractNum w:abstractNumId="20" w15:restartNumberingAfterBreak="0">
    <w:nsid w:val="73585788"/>
    <w:multiLevelType w:val="hybridMultilevel"/>
    <w:tmpl w:val="A15002E2"/>
    <w:lvl w:ilvl="0" w:tplc="1B1EB7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07E0134">
      <w:start w:val="1"/>
      <w:numFmt w:val="lowerLetter"/>
      <w:lvlText w:val="%2."/>
      <w:lvlJc w:val="left"/>
      <w:pPr>
        <w:ind w:left="1931" w:hanging="360"/>
      </w:pPr>
    </w:lvl>
    <w:lvl w:ilvl="2" w:tplc="A904A922">
      <w:start w:val="1"/>
      <w:numFmt w:val="lowerRoman"/>
      <w:lvlText w:val="%3."/>
      <w:lvlJc w:val="right"/>
      <w:pPr>
        <w:ind w:left="2651" w:hanging="180"/>
      </w:pPr>
    </w:lvl>
    <w:lvl w:ilvl="3" w:tplc="00BA61CA">
      <w:start w:val="1"/>
      <w:numFmt w:val="decimal"/>
      <w:lvlText w:val="%4."/>
      <w:lvlJc w:val="left"/>
      <w:pPr>
        <w:ind w:left="3371" w:hanging="360"/>
      </w:pPr>
    </w:lvl>
    <w:lvl w:ilvl="4" w:tplc="DB74706A">
      <w:start w:val="1"/>
      <w:numFmt w:val="lowerLetter"/>
      <w:lvlText w:val="%5."/>
      <w:lvlJc w:val="left"/>
      <w:pPr>
        <w:ind w:left="4091" w:hanging="360"/>
      </w:pPr>
    </w:lvl>
    <w:lvl w:ilvl="5" w:tplc="F6188668">
      <w:start w:val="1"/>
      <w:numFmt w:val="lowerRoman"/>
      <w:lvlText w:val="%6."/>
      <w:lvlJc w:val="right"/>
      <w:pPr>
        <w:ind w:left="4811" w:hanging="180"/>
      </w:pPr>
    </w:lvl>
    <w:lvl w:ilvl="6" w:tplc="A8205350">
      <w:start w:val="1"/>
      <w:numFmt w:val="decimal"/>
      <w:lvlText w:val="%7."/>
      <w:lvlJc w:val="left"/>
      <w:pPr>
        <w:ind w:left="5531" w:hanging="360"/>
      </w:pPr>
    </w:lvl>
    <w:lvl w:ilvl="7" w:tplc="BD365F08">
      <w:start w:val="1"/>
      <w:numFmt w:val="lowerLetter"/>
      <w:lvlText w:val="%8."/>
      <w:lvlJc w:val="left"/>
      <w:pPr>
        <w:ind w:left="6251" w:hanging="360"/>
      </w:pPr>
    </w:lvl>
    <w:lvl w:ilvl="8" w:tplc="53648D0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DC53F0A"/>
    <w:multiLevelType w:val="hybridMultilevel"/>
    <w:tmpl w:val="402E75E8"/>
    <w:lvl w:ilvl="0" w:tplc="C33A27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4A841E8">
      <w:start w:val="1"/>
      <w:numFmt w:val="lowerLetter"/>
      <w:lvlText w:val="%2."/>
      <w:lvlJc w:val="left"/>
      <w:pPr>
        <w:ind w:left="1931" w:hanging="360"/>
      </w:pPr>
    </w:lvl>
    <w:lvl w:ilvl="2" w:tplc="EC123126">
      <w:start w:val="1"/>
      <w:numFmt w:val="lowerRoman"/>
      <w:lvlText w:val="%3."/>
      <w:lvlJc w:val="right"/>
      <w:pPr>
        <w:ind w:left="2651" w:hanging="180"/>
      </w:pPr>
    </w:lvl>
    <w:lvl w:ilvl="3" w:tplc="D4927B04">
      <w:start w:val="1"/>
      <w:numFmt w:val="decimal"/>
      <w:lvlText w:val="%4."/>
      <w:lvlJc w:val="left"/>
      <w:pPr>
        <w:ind w:left="3371" w:hanging="360"/>
      </w:pPr>
    </w:lvl>
    <w:lvl w:ilvl="4" w:tplc="A4AE4DC0">
      <w:start w:val="1"/>
      <w:numFmt w:val="lowerLetter"/>
      <w:lvlText w:val="%5."/>
      <w:lvlJc w:val="left"/>
      <w:pPr>
        <w:ind w:left="4091" w:hanging="360"/>
      </w:pPr>
    </w:lvl>
    <w:lvl w:ilvl="5" w:tplc="19669EFA">
      <w:start w:val="1"/>
      <w:numFmt w:val="lowerRoman"/>
      <w:lvlText w:val="%6."/>
      <w:lvlJc w:val="right"/>
      <w:pPr>
        <w:ind w:left="4811" w:hanging="180"/>
      </w:pPr>
    </w:lvl>
    <w:lvl w:ilvl="6" w:tplc="6C2AF51C">
      <w:start w:val="1"/>
      <w:numFmt w:val="decimal"/>
      <w:lvlText w:val="%7."/>
      <w:lvlJc w:val="left"/>
      <w:pPr>
        <w:ind w:left="5531" w:hanging="360"/>
      </w:pPr>
    </w:lvl>
    <w:lvl w:ilvl="7" w:tplc="BAE8FB86">
      <w:start w:val="1"/>
      <w:numFmt w:val="lowerLetter"/>
      <w:lvlText w:val="%8."/>
      <w:lvlJc w:val="left"/>
      <w:pPr>
        <w:ind w:left="6251" w:hanging="360"/>
      </w:pPr>
    </w:lvl>
    <w:lvl w:ilvl="8" w:tplc="FB42CAC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E166F1D"/>
    <w:multiLevelType w:val="multilevel"/>
    <w:tmpl w:val="56F20FA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19"/>
  </w:num>
  <w:num w:numId="9">
    <w:abstractNumId w:val="10"/>
  </w:num>
  <w:num w:numId="10">
    <w:abstractNumId w:val="17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21"/>
  </w:num>
  <w:num w:numId="18">
    <w:abstractNumId w:val="22"/>
  </w:num>
  <w:num w:numId="19">
    <w:abstractNumId w:val="18"/>
  </w:num>
  <w:num w:numId="20">
    <w:abstractNumId w:val="11"/>
  </w:num>
  <w:num w:numId="21">
    <w:abstractNumId w:val="7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89"/>
    <w:rsid w:val="000F646C"/>
    <w:rsid w:val="00187C74"/>
    <w:rsid w:val="002B00B4"/>
    <w:rsid w:val="00414B46"/>
    <w:rsid w:val="004741D9"/>
    <w:rsid w:val="00652F1C"/>
    <w:rsid w:val="006A1775"/>
    <w:rsid w:val="00AF688E"/>
    <w:rsid w:val="00C57789"/>
    <w:rsid w:val="00D054A9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AE83"/>
  <w15:docId w15:val="{C285D730-8302-46B4-9E96-3E29DAFD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3728,bqiaagaaeyqcaaagiaiaaandcwaabvelaaaaaaaaaaaaaaaaaaaaaaaaaaaaaaaaaaaaaaaaaaaaaaaaaaaaaaaaaaaaaaaaaaaaaaaaaaaaaaaaaaaaaaaaaaaaaaaaaaaaaaaaaaaaaaaaaaaaaaaaaaaaaaaaaaaaaaaaaaaaaaaaaaaaaaaaaaaaaaaaaaaaaaaaaaaaaaaaaaaaaaaaaaaaaaaaaaaaaaaa"/>
    <w:basedOn w:val="Normal"/>
    <w:rsid w:val="00FC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779">
    <w:name w:val="2779"/>
    <w:aliases w:val="bqiaagaaeyqcaaagiaiaaamjbwaabtehaaaaaaaaaaaaaaaaaaaaaaaaaaaaaaaaaaaaaaaaaaaaaaaaaaaaaaaaaaaaaaaaaaaaaaaaaaaaaaaaaaaaaaaaaaaaaaaaaaaaaaaaaaaaaaaaaaaaaaaaaaaaaaaaaaaaaaaaaaaaaaaaaaaaaaaaaaaaaaaaaaaaaaaaaaaaaaaaaaaaaaaaaaaaaaaaaaaaaaaa"/>
    <w:basedOn w:val="Fontepargpadro"/>
    <w:rsid w:val="00FC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2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4" Type="http://schemas.openxmlformats.org/officeDocument/2006/relationships/hyperlink" Target="https://www.utfpr.edu.br/alunos/bolsas/auxilio-estudant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</cp:lastModifiedBy>
  <cp:revision>4</cp:revision>
  <dcterms:created xsi:type="dcterms:W3CDTF">2024-09-05T15:32:00Z</dcterms:created>
  <dcterms:modified xsi:type="dcterms:W3CDTF">2024-09-09T12:26:00Z</dcterms:modified>
</cp:coreProperties>
</file>