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396" w:rsidRDefault="007517EF">
      <w:pPr>
        <w:pStyle w:val="textocentralizadomaiusculanegrito16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ap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aps/>
          <w:color w:val="000000"/>
          <w:sz w:val="32"/>
          <w:szCs w:val="32"/>
        </w:rPr>
        <w:t xml:space="preserve">PROCESSO DE SELEÇÃO DO AUXÍLIO ESTUDANTIL </w:t>
      </w:r>
    </w:p>
    <w:p w:rsidR="00F11396" w:rsidRDefault="007517EF">
      <w:pPr>
        <w:pStyle w:val="textocentralizadomaiusculanegrito16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</w:pPr>
      <w:hyperlink r:id="rId7" w:tooltip="https://www.utfpr.edu.br/editais/assessoria-estudantil/reitoria/processo-de-selecao-do-auxilio-estudantil-2025/edital-no-01-2025-prograd-assae-processo-de-selecao-do-auxilio-estudantil-da-utfpr" w:history="1">
        <w:r>
          <w:rPr>
            <w:rStyle w:val="Hyperlink"/>
            <w:rFonts w:asciiTheme="minorHAnsi" w:hAnsiTheme="minorHAnsi" w:cstheme="minorHAnsi"/>
            <w:b/>
            <w:bCs/>
            <w:caps/>
            <w:sz w:val="28"/>
            <w:szCs w:val="28"/>
          </w:rPr>
          <w:t>EDITAL Nº 01/2025 - PROGRAD/ASSAE</w:t>
        </w:r>
      </w:hyperlink>
    </w:p>
    <w:p w:rsidR="00F11396" w:rsidRDefault="007517EF">
      <w:pPr>
        <w:pStyle w:val="textocentralizadomaiusculanegrito16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</w:pPr>
      <w:r>
        <w:rPr>
          <w:rFonts w:asciiTheme="minorHAnsi" w:hAnsiTheme="minorHAnsi" w:cstheme="minorHAnsi"/>
          <w:caps/>
          <w:color w:val="000000"/>
          <w:sz w:val="28"/>
          <w:szCs w:val="28"/>
        </w:rPr>
        <w:t>PERÍODO 2025/2026</w:t>
      </w:r>
    </w:p>
    <w:p w:rsidR="00F11396" w:rsidRDefault="007517EF">
      <w:pPr>
        <w:pStyle w:val="textocentralizadomaiusculanegrito16"/>
        <w:tabs>
          <w:tab w:val="center" w:pos="6662"/>
          <w:tab w:val="right" w:pos="12191"/>
        </w:tabs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Etapa 2</w:t>
      </w:r>
    </w:p>
    <w:p w:rsidR="00F11396" w:rsidRDefault="007517EF">
      <w:pPr>
        <w:pStyle w:val="textocentralizadomaiusculanegrito16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color w:val="000000"/>
          <w:sz w:val="28"/>
          <w:szCs w:val="28"/>
          <w:u w:val="single"/>
        </w:rPr>
        <w:t>RESULTADO DA COMPLEMENTAÇÃO DAS INSCRIÇÕES</w:t>
      </w:r>
    </w:p>
    <w:p w:rsidR="00F11396" w:rsidRDefault="00F11396">
      <w:pPr>
        <w:pStyle w:val="textocentralizadomaiusculanegrito16"/>
        <w:spacing w:before="0" w:beforeAutospacing="0" w:after="0" w:afterAutospacing="0" w:line="360" w:lineRule="auto"/>
        <w:ind w:firstLine="1701"/>
        <w:jc w:val="center"/>
        <w:rPr>
          <w:rFonts w:asciiTheme="minorHAnsi" w:hAnsiTheme="minorHAnsi" w:cstheme="minorHAnsi"/>
          <w:color w:val="000000"/>
          <w:u w:val="single"/>
        </w:rPr>
      </w:pPr>
    </w:p>
    <w:p w:rsidR="00F11396" w:rsidRDefault="007517EF">
      <w:pPr>
        <w:pStyle w:val="textocentralizadomaiusculanegrito16"/>
        <w:numPr>
          <w:ilvl w:val="0"/>
          <w:numId w:val="1"/>
        </w:numPr>
        <w:spacing w:before="0" w:beforeAutospacing="0" w:after="240" w:afterAutospacing="0" w:line="276" w:lineRule="auto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D</w:t>
      </w:r>
      <w:r>
        <w:rPr>
          <w:rFonts w:asciiTheme="minorHAnsi" w:hAnsiTheme="minorHAnsi" w:cstheme="minorHAnsi"/>
          <w:b/>
          <w:bCs/>
          <w:color w:val="000000"/>
        </w:rPr>
        <w:t>O RESULTADO DA COMPLEMENTAÇÃO DAS INSCRIÇÕES.</w:t>
      </w:r>
    </w:p>
    <w:p w:rsidR="00F11396" w:rsidRDefault="007517EF">
      <w:pPr>
        <w:pStyle w:val="textocentralizadomaiusculanegrito16"/>
        <w:numPr>
          <w:ilvl w:val="1"/>
          <w:numId w:val="30"/>
        </w:numPr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 lista publicada neste documento constam </w:t>
      </w:r>
      <w:r>
        <w:rPr>
          <w:rFonts w:asciiTheme="minorHAnsi" w:eastAsia="Calibri" w:hAnsiTheme="minorHAnsi" w:cstheme="minorHAnsi"/>
          <w:color w:val="000000"/>
        </w:rPr>
        <w:t xml:space="preserve">as inscrições que foram devidamente finalizadas na </w:t>
      </w:r>
      <w:r>
        <w:rPr>
          <w:rFonts w:asciiTheme="minorHAnsi" w:eastAsia="Calibri" w:hAnsiTheme="minorHAnsi" w:cstheme="minorHAnsi"/>
          <w:b/>
          <w:bCs/>
          <w:color w:val="000000"/>
        </w:rPr>
        <w:t>Etapa 2</w:t>
      </w:r>
      <w:r>
        <w:rPr>
          <w:rFonts w:asciiTheme="minorHAnsi" w:eastAsia="Calibri" w:hAnsiTheme="minorHAnsi" w:cstheme="minorHAnsi"/>
          <w:color w:val="000000"/>
        </w:rPr>
        <w:t xml:space="preserve"> do </w:t>
      </w:r>
      <w:hyperlink r:id="rId8" w:tooltip="https://www.utfpr.edu.br/editais/assessoria-estudantil/reitoria/processo-de-selecao-do-auxilio-estudantil-2025/edital-no-01-2025-prograd-assae-processo-de-selecao-do-auxilio-estudantil-da-utfpr" w:history="1">
        <w:r>
          <w:rPr>
            <w:rStyle w:val="Hyperlink"/>
            <w:rFonts w:asciiTheme="minorHAnsi" w:eastAsia="Calibri" w:hAnsiTheme="minorHAnsi" w:cstheme="minorHAnsi"/>
          </w:rPr>
          <w:t>Processo de Seleção do Auxílio Estudantil 2025</w:t>
        </w:r>
        <w:r>
          <w:rPr>
            <w:rStyle w:val="Hyperlink"/>
            <w:rFonts w:asciiTheme="minorHAnsi" w:hAnsiTheme="minorHAnsi" w:cstheme="minorHAnsi"/>
          </w:rPr>
          <w:t xml:space="preserve"> da UTFPR</w:t>
        </w:r>
      </w:hyperlink>
      <w:r>
        <w:rPr>
          <w:rFonts w:asciiTheme="minorHAnsi" w:eastAsia="Calibri" w:hAnsiTheme="minorHAnsi" w:cstheme="minorHAnsi"/>
          <w:color w:val="000000"/>
        </w:rPr>
        <w:t>, sendo apresentados os nomes completos dos/as est</w:t>
      </w:r>
      <w:r>
        <w:rPr>
          <w:rFonts w:asciiTheme="minorHAnsi" w:eastAsia="Calibri" w:hAnsiTheme="minorHAnsi" w:cstheme="minorHAnsi"/>
          <w:color w:val="000000"/>
        </w:rPr>
        <w:t xml:space="preserve">udantes inscritos(as) em ordem alfabética, com a indicação de uma das seguintes situações: </w:t>
      </w:r>
      <w:r>
        <w:rPr>
          <w:rFonts w:asciiTheme="minorHAnsi" w:eastAsia="Calibri" w:hAnsiTheme="minorHAnsi" w:cstheme="minorHAnsi"/>
          <w:color w:val="000000"/>
          <w:u w:val="single"/>
        </w:rPr>
        <w:t>Deferida</w:t>
      </w:r>
      <w:r>
        <w:rPr>
          <w:rFonts w:asciiTheme="minorHAnsi" w:eastAsia="Calibri" w:hAnsiTheme="minorHAnsi" w:cstheme="minorHAnsi"/>
          <w:color w:val="000000"/>
        </w:rPr>
        <w:t xml:space="preserve">, </w:t>
      </w:r>
      <w:r>
        <w:rPr>
          <w:rFonts w:asciiTheme="minorHAnsi" w:eastAsia="Calibri" w:hAnsiTheme="minorHAnsi" w:cstheme="minorHAnsi"/>
          <w:color w:val="000000"/>
          <w:u w:val="single"/>
        </w:rPr>
        <w:t>Indeferida</w:t>
      </w:r>
      <w:r>
        <w:rPr>
          <w:rFonts w:asciiTheme="minorHAnsi" w:eastAsia="Calibri" w:hAnsiTheme="minorHAnsi" w:cstheme="minorHAnsi"/>
          <w:color w:val="000000"/>
        </w:rPr>
        <w:t xml:space="preserve">, </w:t>
      </w:r>
      <w:r>
        <w:rPr>
          <w:rFonts w:asciiTheme="minorHAnsi" w:eastAsia="Calibri" w:hAnsiTheme="minorHAnsi" w:cstheme="minorHAnsi"/>
          <w:color w:val="000000"/>
          <w:u w:val="single"/>
        </w:rPr>
        <w:t>Enviar Recurso</w:t>
      </w:r>
      <w:r>
        <w:rPr>
          <w:rFonts w:asciiTheme="minorHAnsi" w:eastAsia="Calibri" w:hAnsiTheme="minorHAnsi" w:cstheme="minorHAnsi"/>
          <w:color w:val="000000"/>
        </w:rPr>
        <w:t xml:space="preserve"> ou </w:t>
      </w:r>
      <w:r>
        <w:rPr>
          <w:rFonts w:asciiTheme="minorHAnsi" w:eastAsia="Calibri" w:hAnsiTheme="minorHAnsi" w:cstheme="minorHAnsi"/>
          <w:color w:val="000000"/>
          <w:u w:val="single"/>
        </w:rPr>
        <w:t>Enviar Complementação</w:t>
      </w:r>
      <w:r>
        <w:rPr>
          <w:rFonts w:asciiTheme="minorHAnsi" w:eastAsia="Calibr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> </w:t>
      </w:r>
    </w:p>
    <w:p w:rsidR="00F11396" w:rsidRDefault="007517EF">
      <w:pPr>
        <w:pStyle w:val="textocentralizadomaiusculanegrito16"/>
        <w:numPr>
          <w:ilvl w:val="1"/>
          <w:numId w:val="30"/>
        </w:numPr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Os(as) estudantes cuja inscrição estiver “Indeferida” ou “Enviar Recurso” poderão consultar os motivo</w:t>
      </w:r>
      <w:r>
        <w:rPr>
          <w:rFonts w:asciiTheme="minorHAnsi" w:hAnsiTheme="minorHAnsi" w:cstheme="minorHAnsi"/>
          <w:color w:val="000000"/>
        </w:rPr>
        <w:t>s dessa situação diretamente no sistema de inscrição.</w:t>
      </w:r>
    </w:p>
    <w:p w:rsidR="00F11396" w:rsidRDefault="007517EF">
      <w:pPr>
        <w:pStyle w:val="textocentralizadomaiusculanegrito16"/>
        <w:numPr>
          <w:ilvl w:val="1"/>
          <w:numId w:val="30"/>
        </w:numPr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 status “Enviar complementação” equivale às inscrições cuja devolutiva com as adequações, correções, esclarecimentos e/ou complementação de documentos não homologados não foi realizada pelo(a) estudant</w:t>
      </w:r>
      <w:r>
        <w:rPr>
          <w:rFonts w:asciiTheme="minorHAnsi" w:hAnsiTheme="minorHAnsi" w:cstheme="minorHAnsi"/>
          <w:color w:val="000000"/>
        </w:rPr>
        <w:t xml:space="preserve">e, estando em desacordo com o prazo e formato obrigatórios estabelecidos no inciso IV do item 9.1. do </w:t>
      </w:r>
      <w:r>
        <w:rPr>
          <w:rFonts w:asciiTheme="minorHAnsi" w:hAnsiTheme="minorHAnsi" w:cstheme="minorHAnsi"/>
        </w:rPr>
        <w:t>Edital nº 01/2025 – PROGRAD/ASSAE</w:t>
      </w:r>
      <w:r>
        <w:rPr>
          <w:rFonts w:asciiTheme="minorHAnsi" w:hAnsiTheme="minorHAnsi" w:cstheme="minorHAnsi"/>
          <w:color w:val="000000"/>
        </w:rPr>
        <w:t>.</w:t>
      </w:r>
    </w:p>
    <w:p w:rsidR="00F11396" w:rsidRDefault="007517EF">
      <w:pPr>
        <w:pStyle w:val="textocentralizadomaiusculanegrito16"/>
        <w:numPr>
          <w:ilvl w:val="0"/>
          <w:numId w:val="6"/>
        </w:numPr>
        <w:spacing w:before="0" w:beforeAutospacing="0" w:after="240" w:afterAutospacing="0" w:line="276" w:lineRule="auto"/>
        <w:ind w:left="567" w:hanging="56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Se a complementação que deixou de ser realizada pelo(a) estudante corresponder ao não atendimento de exigências do </w:t>
      </w:r>
      <w:hyperlink r:id="rId9" w:tooltip="https://sei.utfpr.edu.br/sei/publicacoes/controlador_publicacoes.php?acao=publicacao_visualizar&amp;id_documento=4400664&amp;id_orgao_publicacao=0" w:history="1">
        <w:r>
          <w:rPr>
            <w:rStyle w:val="Hyperlink"/>
            <w:rFonts w:asciiTheme="minorHAnsi" w:hAnsiTheme="minorHAnsi" w:cstheme="minorHAnsi"/>
          </w:rPr>
          <w:t>Edital nº 01/2025 – PROGRAD/ASSAE</w:t>
        </w:r>
      </w:hyperlink>
      <w:r>
        <w:rPr>
          <w:rFonts w:asciiTheme="minorHAnsi" w:hAnsiTheme="minorHAnsi" w:cstheme="minorHAnsi"/>
          <w:color w:val="000000"/>
        </w:rPr>
        <w:t>, para a apresentação de informações e envio de documentos obrigatórios, as inscrições com a situação "Enviar complementação" ser</w:t>
      </w:r>
      <w:r>
        <w:rPr>
          <w:rFonts w:asciiTheme="minorHAnsi" w:hAnsiTheme="minorHAnsi" w:cstheme="minorHAnsi"/>
          <w:color w:val="000000"/>
        </w:rPr>
        <w:t>ão consideradas indeferidas. </w:t>
      </w:r>
    </w:p>
    <w:p w:rsidR="00F11396" w:rsidRDefault="007517EF">
      <w:pPr>
        <w:pStyle w:val="textocentralizadomaiusculanegrito16"/>
        <w:numPr>
          <w:ilvl w:val="0"/>
          <w:numId w:val="6"/>
        </w:numPr>
        <w:spacing w:before="0" w:beforeAutospacing="0" w:after="240" w:afterAutospacing="0" w:line="276" w:lineRule="auto"/>
        <w:ind w:left="567" w:hanging="56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Será facultado recurso para as inscrições com status “</w:t>
      </w:r>
      <w:r>
        <w:rPr>
          <w:rFonts w:asciiTheme="minorHAnsi" w:hAnsiTheme="minorHAnsi" w:cstheme="minorHAnsi"/>
          <w:b/>
          <w:bCs/>
          <w:color w:val="000000"/>
          <w:u w:val="single"/>
        </w:rPr>
        <w:t>Enviar Recurso</w:t>
      </w:r>
      <w:r>
        <w:rPr>
          <w:rFonts w:asciiTheme="minorHAnsi" w:hAnsiTheme="minorHAnsi" w:cstheme="minorHAnsi"/>
          <w:b/>
          <w:bCs/>
          <w:color w:val="000000"/>
        </w:rPr>
        <w:t>” e “</w:t>
      </w:r>
      <w:r>
        <w:rPr>
          <w:rFonts w:asciiTheme="minorHAnsi" w:hAnsiTheme="minorHAnsi" w:cstheme="minorHAnsi"/>
          <w:b/>
          <w:bCs/>
          <w:color w:val="000000"/>
          <w:u w:val="single"/>
        </w:rPr>
        <w:t>Enviar Complementação</w:t>
      </w:r>
      <w:r>
        <w:rPr>
          <w:rFonts w:asciiTheme="minorHAnsi" w:hAnsiTheme="minorHAnsi" w:cstheme="minorHAnsi"/>
          <w:b/>
          <w:bCs/>
          <w:color w:val="000000"/>
        </w:rPr>
        <w:t>”</w:t>
      </w:r>
      <w:r>
        <w:rPr>
          <w:rFonts w:asciiTheme="minorHAnsi" w:hAnsiTheme="minorHAnsi" w:cstheme="minorHAnsi"/>
          <w:color w:val="000000"/>
        </w:rPr>
        <w:t xml:space="preserve">, conforme prevê o Item 11 do </w:t>
      </w:r>
      <w:hyperlink r:id="rId10" w:tooltip="https://sei.utfpr.edu.br/sei/publicacoes/controlador_publicacoes.php?acao=publicacao_visualizar&amp;id_documento=4400664&amp;id_orgao_publicacao=0" w:history="1">
        <w:r>
          <w:rPr>
            <w:rStyle w:val="Hyperlink"/>
            <w:rFonts w:asciiTheme="minorHAnsi" w:hAnsiTheme="minorHAnsi" w:cstheme="minorHAnsi"/>
          </w:rPr>
          <w:t>Edi</w:t>
        </w:r>
        <w:r>
          <w:rPr>
            <w:rStyle w:val="Hyperlink"/>
            <w:rFonts w:asciiTheme="minorHAnsi" w:hAnsiTheme="minorHAnsi" w:cstheme="minorHAnsi"/>
          </w:rPr>
          <w:t>tal nº 01/2025 – PROGRAD/ASSAE</w:t>
        </w:r>
      </w:hyperlink>
      <w:r>
        <w:rPr>
          <w:rFonts w:asciiTheme="minorHAnsi" w:hAnsiTheme="minorHAnsi" w:cstheme="minorHAnsi"/>
          <w:color w:val="000000"/>
        </w:rPr>
        <w:t xml:space="preserve">, entre os </w:t>
      </w:r>
      <w:r>
        <w:rPr>
          <w:rFonts w:asciiTheme="minorHAnsi" w:hAnsiTheme="minorHAnsi" w:cstheme="minorHAnsi"/>
          <w:b/>
          <w:bCs/>
          <w:color w:val="000000"/>
        </w:rPr>
        <w:t xml:space="preserve">dias </w:t>
      </w:r>
      <w:r>
        <w:rPr>
          <w:rFonts w:ascii="Calibri" w:hAnsi="Calibri" w:cs="Calibri"/>
          <w:b/>
          <w:color w:val="000000"/>
        </w:rPr>
        <w:t>26 a 29/09/2025</w:t>
      </w:r>
      <w:r>
        <w:rPr>
          <w:rFonts w:asciiTheme="minorHAnsi" w:hAnsiTheme="minorHAnsi" w:cstheme="minorHAnsi"/>
          <w:color w:val="000000"/>
        </w:rPr>
        <w:t xml:space="preserve">. </w:t>
      </w:r>
    </w:p>
    <w:p w:rsidR="00F11396" w:rsidRDefault="007517EF">
      <w:pPr>
        <w:pStyle w:val="textocentralizadomaiusculanegrito16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2. DOS RECURSOS E DO DEFERIMENTO E INDEFERIMENTO DAS INSCRIÇÕES.</w:t>
      </w:r>
    </w:p>
    <w:p w:rsidR="00F11396" w:rsidRDefault="007517EF">
      <w:pPr>
        <w:pStyle w:val="textocentralizadomaiusculanegrito16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2.1. </w:t>
      </w:r>
      <w:r>
        <w:rPr>
          <w:rFonts w:asciiTheme="minorHAnsi" w:hAnsiTheme="minorHAnsi" w:cstheme="minorHAnsi"/>
          <w:color w:val="000000"/>
        </w:rPr>
        <w:t xml:space="preserve">O prazo de recurso é destinado para </w:t>
      </w:r>
      <w:r>
        <w:rPr>
          <w:rFonts w:asciiTheme="minorHAnsi" w:hAnsiTheme="minorHAnsi" w:cstheme="minorHAnsi"/>
          <w:color w:val="000000"/>
        </w:rPr>
        <w:t>o(a) estudante apresentar elementos e fatos a serem considerados pela UTFPR para fins de revisão, alteração ou manutenção da decisão proferida que corresponda ao indeferimento, total ou parcial, da inscrição e entendida pelo(a) candidato(a) como irregular.</w:t>
      </w:r>
    </w:p>
    <w:p w:rsidR="00F11396" w:rsidRDefault="007517EF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2.2. Será admitido recurso entre os </w:t>
      </w:r>
      <w:r>
        <w:rPr>
          <w:rFonts w:asciiTheme="minorHAnsi" w:hAnsiTheme="minorHAnsi" w:cstheme="minorHAnsi"/>
          <w:b/>
          <w:bCs/>
          <w:color w:val="000000"/>
        </w:rPr>
        <w:t xml:space="preserve">dias </w:t>
      </w:r>
      <w:r>
        <w:rPr>
          <w:rFonts w:ascii="Calibri" w:hAnsi="Calibri" w:cs="Calibri"/>
          <w:b/>
          <w:color w:val="000000"/>
        </w:rPr>
        <w:t>26 a 29/09/2025</w:t>
      </w:r>
      <w:r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b/>
          <w:color w:val="000000"/>
          <w:u w:val="single"/>
        </w:rPr>
        <w:t>somente via sistema de inscrição</w:t>
      </w:r>
      <w:r>
        <w:rPr>
          <w:rFonts w:asciiTheme="minorHAnsi" w:hAnsiTheme="minorHAnsi" w:cstheme="minorHAnsi"/>
          <w:color w:val="000000"/>
        </w:rPr>
        <w:t>, com a devida fundamentação e a indicação dos pontos a serem examinados.</w:t>
      </w:r>
    </w:p>
    <w:p w:rsidR="00F11396" w:rsidRDefault="007517EF">
      <w:pPr>
        <w:pStyle w:val="textocentralizadomaiusculanegrito16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a)  Se houver a necessidade, o(a) estudante poderá anexar documentos comprobatórios da situ</w:t>
      </w:r>
      <w:r>
        <w:rPr>
          <w:rFonts w:asciiTheme="minorHAnsi" w:hAnsiTheme="minorHAnsi" w:cstheme="minorHAnsi"/>
          <w:color w:val="000000"/>
        </w:rPr>
        <w:t>ação apontada no formulário de recurso. </w:t>
      </w:r>
    </w:p>
    <w:p w:rsidR="00F11396" w:rsidRDefault="007517EF">
      <w:pPr>
        <w:pStyle w:val="textocentralizadomaiusculanegrito16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2.3. A fase de recurso não será destinada para envio da documentação constante no anexo A do </w:t>
      </w:r>
      <w:hyperlink r:id="rId11" w:tooltip="https://sei.utfpr.edu.br/sei/publicacoes/controlador_publicacoes.php?acao=publicacao_visualizar&amp;id_documento=4400664&amp;id_orgao_publicacao=0" w:history="1">
        <w:r>
          <w:rPr>
            <w:rStyle w:val="Hyperlink"/>
            <w:rFonts w:asciiTheme="minorHAnsi" w:hAnsiTheme="minorHAnsi" w:cstheme="minorHAnsi"/>
          </w:rPr>
          <w:t>Edital nº 01/2025 – PROG</w:t>
        </w:r>
        <w:r>
          <w:rPr>
            <w:rStyle w:val="Hyperlink"/>
            <w:rFonts w:asciiTheme="minorHAnsi" w:hAnsiTheme="minorHAnsi" w:cstheme="minorHAnsi"/>
          </w:rPr>
          <w:t>RAD/ASSAE</w:t>
        </w:r>
      </w:hyperlink>
      <w:r>
        <w:rPr>
          <w:rFonts w:asciiTheme="minorHAnsi" w:hAnsiTheme="minorHAnsi" w:cstheme="minorHAnsi"/>
          <w:color w:val="000000"/>
        </w:rPr>
        <w:t xml:space="preserve"> ou documentação complementar solicitada anteriormente, e que não foram apresentadas nas fases de inscrição e/ou complementação.</w:t>
      </w:r>
    </w:p>
    <w:p w:rsidR="00F11396" w:rsidRDefault="007517EF">
      <w:pPr>
        <w:pStyle w:val="textocentralizadomaiusculanegrito16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2.4. Será indeferido todo o recurso extemporâneo ou referente a questões que não atendam às exigências especificadas n</w:t>
      </w:r>
      <w:r>
        <w:rPr>
          <w:rFonts w:asciiTheme="minorHAnsi" w:hAnsiTheme="minorHAnsi" w:cstheme="minorHAnsi"/>
          <w:color w:val="000000"/>
        </w:rPr>
        <w:t xml:space="preserve">o </w:t>
      </w:r>
      <w:hyperlink r:id="rId12" w:tooltip="https://sei.utfpr.edu.br/sei/publicacoes/controlador_publicacoes.php?acao=publicacao_visualizar&amp;id_documento=4400664&amp;id_orgao_publicacao=0" w:history="1">
        <w:r>
          <w:rPr>
            <w:rStyle w:val="Hyperlink"/>
            <w:rFonts w:asciiTheme="minorHAnsi" w:hAnsiTheme="minorHAnsi" w:cstheme="minorHAnsi"/>
          </w:rPr>
          <w:t>Edital nº 01/2025 – PROGRAD/ASSAE</w:t>
        </w:r>
      </w:hyperlink>
      <w:r>
        <w:rPr>
          <w:rFonts w:asciiTheme="minorHAnsi" w:hAnsiTheme="minorHAnsi" w:cstheme="minorHAnsi"/>
        </w:rPr>
        <w:t>.</w:t>
      </w:r>
    </w:p>
    <w:p w:rsidR="00F11396" w:rsidRDefault="007517EF">
      <w:pPr>
        <w:pStyle w:val="textocentralizadomaiusculanegrito16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2.5. Após as análises dos recursos, </w:t>
      </w:r>
      <w:r>
        <w:rPr>
          <w:rFonts w:asciiTheme="minorHAnsi" w:hAnsiTheme="minorHAnsi" w:cstheme="minorHAnsi"/>
          <w:b/>
          <w:bCs/>
          <w:color w:val="000000"/>
        </w:rPr>
        <w:t xml:space="preserve">será publicado pelo NUAPE, no </w:t>
      </w:r>
      <w:r>
        <w:rPr>
          <w:rFonts w:asciiTheme="minorHAnsi" w:hAnsiTheme="minorHAnsi" w:cstheme="minorHAnsi"/>
          <w:b/>
          <w:bCs/>
          <w:color w:val="000000"/>
          <w:u w:val="single"/>
        </w:rPr>
        <w:t>dia 02/10/2025</w:t>
      </w:r>
      <w:r>
        <w:rPr>
          <w:rFonts w:asciiTheme="minorHAnsi" w:hAnsiTheme="minorHAnsi" w:cstheme="minorHAnsi"/>
          <w:b/>
          <w:bCs/>
          <w:color w:val="000000"/>
        </w:rPr>
        <w:t xml:space="preserve">, a relação com o resultado das </w:t>
      </w:r>
      <w:r>
        <w:rPr>
          <w:rFonts w:asciiTheme="minorHAnsi" w:hAnsiTheme="minorHAnsi" w:cstheme="minorHAnsi"/>
          <w:b/>
          <w:bCs/>
          <w:color w:val="000000"/>
          <w:u w:val="single"/>
        </w:rPr>
        <w:t>inscriçõe</w:t>
      </w:r>
      <w:r>
        <w:rPr>
          <w:rFonts w:asciiTheme="minorHAnsi" w:hAnsiTheme="minorHAnsi" w:cstheme="minorHAnsi"/>
          <w:b/>
          <w:bCs/>
          <w:color w:val="000000"/>
          <w:u w:val="single"/>
        </w:rPr>
        <w:t>s Deferidas e Indeferidas</w:t>
      </w:r>
      <w:r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eastAsia="Calibri" w:hAnsiTheme="minorHAnsi" w:cstheme="minorHAnsi"/>
          <w:color w:val="000000"/>
        </w:rPr>
        <w:t>na seguinte página: </w:t>
      </w:r>
      <w:hyperlink r:id="rId13" w:tooltip="https://www.utfpr.edu.br/alunos/assistencia-estudantil" w:history="1">
        <w:r>
          <w:rPr>
            <w:rStyle w:val="Hyperlink"/>
            <w:rFonts w:asciiTheme="minorHAnsi" w:hAnsiTheme="minorHAnsi" w:cstheme="minorHAnsi"/>
          </w:rPr>
          <w:t>https://www.utfpr.edu.br/alunos/assistencia-estudantil</w:t>
        </w:r>
      </w:hyperlink>
      <w:r>
        <w:rPr>
          <w:rFonts w:asciiTheme="minorHAnsi" w:hAnsiTheme="minorHAnsi" w:cstheme="minorHAnsi"/>
          <w:color w:val="000000"/>
        </w:rPr>
        <w:t>.</w:t>
      </w:r>
    </w:p>
    <w:tbl>
      <w:tblPr>
        <w:tblStyle w:val="TableNormal"/>
        <w:tblW w:w="13607" w:type="dxa"/>
        <w:tblBorders>
          <w:top w:val="single" w:sz="2" w:space="0" w:color="666666"/>
          <w:left w:val="single" w:sz="2" w:space="0" w:color="666666"/>
          <w:bottom w:val="single" w:sz="2" w:space="0" w:color="666666"/>
          <w:right w:val="single" w:sz="2" w:space="0" w:color="666666"/>
          <w:insideH w:val="single" w:sz="2" w:space="0" w:color="666666"/>
          <w:insideV w:val="single" w:sz="2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4800"/>
        <w:gridCol w:w="1532"/>
        <w:gridCol w:w="2268"/>
        <w:gridCol w:w="2551"/>
      </w:tblGrid>
      <w:tr w:rsidR="00F11396" w:rsidTr="001F0F2D">
        <w:trPr>
          <w:trHeight w:val="475"/>
        </w:trPr>
        <w:tc>
          <w:tcPr>
            <w:tcW w:w="2456" w:type="dxa"/>
            <w:shd w:val="clear" w:color="FFFFFF" w:fill="EDEDED"/>
            <w:noWrap/>
          </w:tcPr>
          <w:p w:rsidR="00F11396" w:rsidRDefault="007517EF">
            <w:pPr>
              <w:pStyle w:val="TableParagraph"/>
              <w:ind w:left="89" w:right="-40"/>
              <w:jc w:val="center"/>
              <w:rPr>
                <w:bCs/>
                <w:szCs w:val="24"/>
              </w:rPr>
            </w:pPr>
            <w:r>
              <w:rPr>
                <w:b/>
                <w:sz w:val="24"/>
              </w:rPr>
              <w:t>Campus</w:t>
            </w:r>
          </w:p>
        </w:tc>
        <w:tc>
          <w:tcPr>
            <w:tcW w:w="4800" w:type="dxa"/>
            <w:shd w:val="clear" w:color="FFFFFF" w:fill="EDEDED"/>
            <w:noWrap/>
          </w:tcPr>
          <w:p w:rsidR="00F11396" w:rsidRDefault="007517EF">
            <w:pPr>
              <w:pStyle w:val="TableParagraph"/>
              <w:ind w:left="0" w:right="-40"/>
              <w:jc w:val="center"/>
              <w:rPr>
                <w:bCs/>
                <w:szCs w:val="24"/>
              </w:rPr>
            </w:pPr>
            <w:r>
              <w:rPr>
                <w:b/>
                <w:sz w:val="24"/>
              </w:rPr>
              <w:t xml:space="preserve">  Nome do Estudante</w:t>
            </w:r>
          </w:p>
        </w:tc>
        <w:tc>
          <w:tcPr>
            <w:tcW w:w="1532" w:type="dxa"/>
            <w:shd w:val="clear" w:color="FFFFFF" w:fill="EDEDED"/>
            <w:noWrap/>
          </w:tcPr>
          <w:p w:rsidR="00F11396" w:rsidRDefault="007517EF">
            <w:pPr>
              <w:pStyle w:val="TableParagraph"/>
              <w:ind w:left="85" w:right="-40"/>
              <w:jc w:val="center"/>
              <w:rPr>
                <w:bCs/>
                <w:szCs w:val="24"/>
              </w:rPr>
            </w:pPr>
            <w:r>
              <w:rPr>
                <w:b/>
                <w:sz w:val="24"/>
              </w:rPr>
              <w:t>RA</w:t>
            </w:r>
          </w:p>
        </w:tc>
        <w:tc>
          <w:tcPr>
            <w:tcW w:w="2268" w:type="dxa"/>
            <w:shd w:val="clear" w:color="FFFFFF" w:fill="EDEDED"/>
            <w:noWrap/>
          </w:tcPr>
          <w:p w:rsidR="00F11396" w:rsidRDefault="007517EF">
            <w:pPr>
              <w:pStyle w:val="TableParagraph"/>
              <w:ind w:left="110" w:right="-40"/>
              <w:rPr>
                <w:bCs/>
                <w:szCs w:val="24"/>
              </w:rPr>
            </w:pPr>
            <w:r>
              <w:rPr>
                <w:b/>
                <w:sz w:val="24"/>
              </w:rPr>
              <w:t>Situação da inscrição</w:t>
            </w:r>
          </w:p>
        </w:tc>
        <w:tc>
          <w:tcPr>
            <w:tcW w:w="2551" w:type="dxa"/>
            <w:shd w:val="clear" w:color="FFFFFF" w:fill="EDEDED"/>
            <w:noWrap/>
          </w:tcPr>
          <w:p w:rsidR="00F11396" w:rsidRDefault="007517EF">
            <w:pPr>
              <w:pStyle w:val="TableParagraph"/>
              <w:ind w:left="115" w:right="-40"/>
              <w:rPr>
                <w:bCs/>
                <w:szCs w:val="24"/>
              </w:rPr>
            </w:pPr>
            <w:r>
              <w:rPr>
                <w:b/>
                <w:sz w:val="24"/>
              </w:rPr>
              <w:t>Auxílios não validados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proofErr w:type="spellStart"/>
            <w:r w:rsidRPr="001F0F2D">
              <w:rPr>
                <w:rFonts w:ascii="Helvetica" w:eastAsia="Times New Roman" w:hAnsi="Helvetica" w:cs="Helvetica"/>
                <w:color w:val="000000"/>
              </w:rPr>
              <w:t>Dois</w:t>
            </w:r>
            <w:proofErr w:type="spellEnd"/>
            <w:r w:rsidRPr="001F0F2D">
              <w:rPr>
                <w:rFonts w:ascii="Helvetica" w:eastAsia="Times New Roman" w:hAnsi="Helvetica" w:cs="Helvetica"/>
                <w:color w:val="000000"/>
              </w:rPr>
              <w:t xml:space="preserve"> </w:t>
            </w:r>
            <w:proofErr w:type="spellStart"/>
            <w:r w:rsidRPr="001F0F2D">
              <w:rPr>
                <w:rFonts w:ascii="Helvetica" w:eastAsia="Times New Roman" w:hAnsi="Helvetica" w:cs="Helvetica"/>
                <w:color w:val="000000"/>
              </w:rPr>
              <w:t>Vizinhos</w:t>
            </w:r>
            <w:proofErr w:type="spellEnd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ANDRESSA FATIMA CAVAGNOLLO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2418789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CAIO OLIVEIRA RAMOS SILVA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2653494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CARLOS EDUARDO RAMOS DE FREITAS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2409801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complementação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* Auxílio Moradia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DOUGLAS FELIPE PAZINATTO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2316285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recurso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EVELYN KARLA RIBEIRO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2718065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GEOVANA BEATRIZ MANDRIK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2333716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GUSTAVO MOA GAMLA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2718081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complementação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* Auxílio Moradia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JADSON FRANCIEL GOMES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2760690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recurso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JERUSSA GALLINA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2653710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JULIA MARIA LONGO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2601621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KAUAN EDUARDO REGINATO SILVEIRA DOS SANTOS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2760363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recurso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LUIS HENRIQUE FURMAN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2718103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complementação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LUIZ HENRIQUE SANTOS CAPELESSO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2651866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recurso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MIGUEL ACERO DE MELLO REBOLLO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2272490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recurso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* Auxílio Moradia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NATAN SCHMITZ OLIVEIRA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2484560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complementação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* Auxílio Moradia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THAWANY LIMA TRENTO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2523680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F0F2D" w:rsidRDefault="001F0F2D" w:rsidP="001F0F2D">
            <w:pPr>
              <w:pStyle w:val="TableParagraph"/>
              <w:ind w:left="89" w:right="-40"/>
              <w:jc w:val="center"/>
              <w:rPr>
                <w:bCs/>
                <w:szCs w:val="24"/>
              </w:rPr>
            </w:pPr>
            <w:r>
              <w:rPr>
                <w:b/>
                <w:sz w:val="24"/>
              </w:rPr>
              <w:lastRenderedPageBreak/>
              <w:t>Campus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F0F2D" w:rsidRDefault="001F0F2D" w:rsidP="001F0F2D">
            <w:pPr>
              <w:pStyle w:val="TableParagraph"/>
              <w:ind w:left="0" w:right="-40"/>
              <w:jc w:val="center"/>
              <w:rPr>
                <w:bCs/>
                <w:szCs w:val="24"/>
              </w:rPr>
            </w:pPr>
            <w:r>
              <w:rPr>
                <w:b/>
                <w:sz w:val="24"/>
              </w:rPr>
              <w:t xml:space="preserve">  Nome do Estudante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F0F2D" w:rsidRDefault="001F0F2D" w:rsidP="001F0F2D">
            <w:pPr>
              <w:pStyle w:val="TableParagraph"/>
              <w:ind w:left="85" w:right="-40"/>
              <w:jc w:val="center"/>
              <w:rPr>
                <w:bCs/>
                <w:szCs w:val="24"/>
              </w:rPr>
            </w:pPr>
            <w:r>
              <w:rPr>
                <w:b/>
                <w:sz w:val="24"/>
              </w:rPr>
              <w:t>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F0F2D" w:rsidRDefault="001F0F2D" w:rsidP="001F0F2D">
            <w:pPr>
              <w:pStyle w:val="TableParagraph"/>
              <w:ind w:left="110" w:right="-40"/>
              <w:rPr>
                <w:bCs/>
                <w:szCs w:val="24"/>
              </w:rPr>
            </w:pPr>
            <w:r>
              <w:rPr>
                <w:b/>
                <w:sz w:val="24"/>
              </w:rPr>
              <w:t>Situação da inscrição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F0F2D" w:rsidRDefault="001F0F2D" w:rsidP="001F0F2D">
            <w:pPr>
              <w:pStyle w:val="TableParagraph"/>
              <w:ind w:left="115" w:right="-40"/>
              <w:rPr>
                <w:bCs/>
                <w:szCs w:val="24"/>
              </w:rPr>
            </w:pPr>
            <w:r>
              <w:rPr>
                <w:b/>
                <w:sz w:val="24"/>
              </w:rPr>
              <w:t>Auxílios não validados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proofErr w:type="spellStart"/>
            <w:r w:rsidRPr="001F0F2D">
              <w:rPr>
                <w:rFonts w:ascii="Helvetica" w:eastAsia="Times New Roman" w:hAnsi="Helvetica" w:cs="Helvetica"/>
                <w:color w:val="000000"/>
              </w:rPr>
              <w:t>Dois</w:t>
            </w:r>
            <w:proofErr w:type="spellEnd"/>
            <w:r w:rsidRPr="001F0F2D">
              <w:rPr>
                <w:rFonts w:ascii="Helvetica" w:eastAsia="Times New Roman" w:hAnsi="Helvetica" w:cs="Helvetica"/>
                <w:color w:val="000000"/>
              </w:rPr>
              <w:t xml:space="preserve"> </w:t>
            </w:r>
            <w:proofErr w:type="spellStart"/>
            <w:r w:rsidRPr="001F0F2D">
              <w:rPr>
                <w:rFonts w:ascii="Helvetica" w:eastAsia="Times New Roman" w:hAnsi="Helvetica" w:cs="Helvetica"/>
                <w:color w:val="000000"/>
              </w:rPr>
              <w:t>Vizinhos</w:t>
            </w:r>
            <w:proofErr w:type="spellEnd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VITORIA MATIELO MENDES DO AMARAL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2580438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recurso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BARBARA RODRIGUES DE OLIVEIRA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2759934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CALIEL OLIVEIRA RAMOS SILVA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2625016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JOSE MARIO DA SILVA SANTOS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2523825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* Auxílio Infância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EDUARDA LUISA SIEGA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2390418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ALDANA ROCIO SAMUDIO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2796333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CICERO DA SILVA SOUSA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2760665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JHORDINIS GABRIEL CANDIOTTO DE JESUS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2679159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complementação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LUISA DE ALMEIDA NOGUEIRA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2409755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MARIA LUISA SANTANA MELLO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2653788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complementação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* Auxílio Moradia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EDUARDO QUEVEDO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2651670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PAMELA BEATRIZ DE SOUZA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1947583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complementação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* Auxílio Moradia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ADONAI MACIEL MOREIRA CARDOSO BONFIM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2372908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ALINE TAINA TELES GONCALVES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2372916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ANA LUISA PAES DE BARROS BAEZ GOMES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2579863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BARBARA STAVINSKI PEREIRA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2272830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BEATRIZ LOPES DE MORAES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2508516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recurso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* Auxílio Moradia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DIEGO FELIPE DA SILVA SORRENTINO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2409496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EDUARDA AMANDA RAITZ STEINHEUSEN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2789426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complementação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* Auxílio Moradia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GUSTAVO CHAVES DA SILVA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2782359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F0F2D" w:rsidRDefault="001F0F2D" w:rsidP="001F0F2D">
            <w:pPr>
              <w:pStyle w:val="TableParagraph"/>
              <w:ind w:left="89" w:right="-40"/>
              <w:jc w:val="center"/>
              <w:rPr>
                <w:bCs/>
                <w:szCs w:val="24"/>
              </w:rPr>
            </w:pPr>
            <w:r>
              <w:rPr>
                <w:b/>
                <w:sz w:val="24"/>
              </w:rPr>
              <w:lastRenderedPageBreak/>
              <w:t>Campus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F0F2D" w:rsidRDefault="001F0F2D" w:rsidP="001F0F2D">
            <w:pPr>
              <w:pStyle w:val="TableParagraph"/>
              <w:ind w:left="0" w:right="-40"/>
              <w:jc w:val="center"/>
              <w:rPr>
                <w:bCs/>
                <w:szCs w:val="24"/>
              </w:rPr>
            </w:pPr>
            <w:r>
              <w:rPr>
                <w:b/>
                <w:sz w:val="24"/>
              </w:rPr>
              <w:t xml:space="preserve">  Nome do Estudante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F0F2D" w:rsidRDefault="001F0F2D" w:rsidP="001F0F2D">
            <w:pPr>
              <w:pStyle w:val="TableParagraph"/>
              <w:ind w:left="85" w:right="-40"/>
              <w:jc w:val="center"/>
              <w:rPr>
                <w:bCs/>
                <w:szCs w:val="24"/>
              </w:rPr>
            </w:pPr>
            <w:r>
              <w:rPr>
                <w:b/>
                <w:sz w:val="24"/>
              </w:rPr>
              <w:t>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F0F2D" w:rsidRDefault="001F0F2D" w:rsidP="001F0F2D">
            <w:pPr>
              <w:pStyle w:val="TableParagraph"/>
              <w:ind w:left="110" w:right="-40"/>
              <w:rPr>
                <w:bCs/>
                <w:szCs w:val="24"/>
              </w:rPr>
            </w:pPr>
            <w:r>
              <w:rPr>
                <w:b/>
                <w:sz w:val="24"/>
              </w:rPr>
              <w:t>Situação da inscrição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F0F2D" w:rsidRDefault="001F0F2D" w:rsidP="001F0F2D">
            <w:pPr>
              <w:pStyle w:val="TableParagraph"/>
              <w:ind w:left="115" w:right="-40"/>
              <w:rPr>
                <w:bCs/>
                <w:szCs w:val="24"/>
              </w:rPr>
            </w:pPr>
            <w:r>
              <w:rPr>
                <w:b/>
                <w:sz w:val="24"/>
              </w:rPr>
              <w:t>Auxílios não validados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proofErr w:type="spellStart"/>
            <w:r w:rsidRPr="001F0F2D">
              <w:rPr>
                <w:rFonts w:ascii="Helvetica" w:eastAsia="Times New Roman" w:hAnsi="Helvetica" w:cs="Helvetica"/>
                <w:color w:val="000000"/>
              </w:rPr>
              <w:t>Dois</w:t>
            </w:r>
            <w:proofErr w:type="spellEnd"/>
            <w:r w:rsidRPr="001F0F2D">
              <w:rPr>
                <w:rFonts w:ascii="Helvetica" w:eastAsia="Times New Roman" w:hAnsi="Helvetica" w:cs="Helvetica"/>
                <w:color w:val="000000"/>
              </w:rPr>
              <w:t xml:space="preserve"> </w:t>
            </w:r>
            <w:proofErr w:type="spellStart"/>
            <w:r w:rsidRPr="001F0F2D">
              <w:rPr>
                <w:rFonts w:ascii="Helvetica" w:eastAsia="Times New Roman" w:hAnsi="Helvetica" w:cs="Helvetica"/>
                <w:color w:val="000000"/>
              </w:rPr>
              <w:t>Vizinhos</w:t>
            </w:r>
            <w:proofErr w:type="spellEnd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HANNA PAULA MARTINKOSKI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2483971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JOAO VICTOR MARTINS DA ROCHA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2717964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recurso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JOSUE GONCALVES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2580314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LETICIA FOGACA RUIVO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2782367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MAYARA MARTINS DOS SANTOS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2759462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RAQUEL RIBEIRO HERNANDEZ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2679124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VINICIUS DE OLIVEIRA PASSOS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2484153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complementação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MARIA JULIA DA SILVA SANTOS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2827018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NATALY BORGES FERREIRA DOS SANTOS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2818310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PAMELA SANTOS DE ARAUJO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2827034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complementação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* Auxílio Moradia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BENEDITO JOSE DA SILVA JUNIOR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2819740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recurso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GABRIEL DA SILVA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2827069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recurso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JOAO VICTOR DEVELEN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2818418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complementação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JULIA BACK ZATTERA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2819775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complementação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MATEUS HENRIQUE MOMBERG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2818469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recurso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* Auxílio Moradia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LILIAN NALIN DE FREITAS LEMES DA SILVA FERNANDES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2818558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ANABELLA JOSE LOPEZ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2796511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SOFIA ALEXANDRA CUEVAS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2796503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GABRIELA CRISTINA LUCARONI DE OLIVEIRA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2576937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JESSICA ANDACHI CHUQUIAN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2826941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PATRICIA KUSLER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2826968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Deferida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F0F2D" w:rsidRDefault="001F0F2D" w:rsidP="001F0F2D">
            <w:pPr>
              <w:pStyle w:val="TableParagraph"/>
              <w:ind w:left="89" w:right="-40"/>
              <w:jc w:val="center"/>
              <w:rPr>
                <w:bCs/>
                <w:szCs w:val="24"/>
              </w:rPr>
            </w:pPr>
            <w:r>
              <w:rPr>
                <w:b/>
                <w:sz w:val="24"/>
              </w:rPr>
              <w:lastRenderedPageBreak/>
              <w:t>Campus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F0F2D" w:rsidRDefault="001F0F2D" w:rsidP="001F0F2D">
            <w:pPr>
              <w:pStyle w:val="TableParagraph"/>
              <w:ind w:left="0" w:right="-40"/>
              <w:jc w:val="center"/>
              <w:rPr>
                <w:bCs/>
                <w:szCs w:val="24"/>
              </w:rPr>
            </w:pPr>
            <w:r>
              <w:rPr>
                <w:b/>
                <w:sz w:val="24"/>
              </w:rPr>
              <w:t xml:space="preserve">  Nome do Estudante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F0F2D" w:rsidRDefault="001F0F2D" w:rsidP="001F0F2D">
            <w:pPr>
              <w:pStyle w:val="TableParagraph"/>
              <w:ind w:left="85" w:right="-40"/>
              <w:jc w:val="center"/>
              <w:rPr>
                <w:bCs/>
                <w:szCs w:val="24"/>
              </w:rPr>
            </w:pPr>
            <w:r>
              <w:rPr>
                <w:b/>
                <w:sz w:val="24"/>
              </w:rPr>
              <w:t>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F0F2D" w:rsidRDefault="001F0F2D" w:rsidP="001F0F2D">
            <w:pPr>
              <w:pStyle w:val="TableParagraph"/>
              <w:ind w:left="110" w:right="-40"/>
              <w:rPr>
                <w:bCs/>
                <w:szCs w:val="24"/>
              </w:rPr>
            </w:pPr>
            <w:r>
              <w:rPr>
                <w:b/>
                <w:sz w:val="24"/>
              </w:rPr>
              <w:t>Situação da inscrição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F0F2D" w:rsidRDefault="001F0F2D" w:rsidP="001F0F2D">
            <w:pPr>
              <w:pStyle w:val="TableParagraph"/>
              <w:ind w:left="115" w:right="-40"/>
              <w:rPr>
                <w:bCs/>
                <w:szCs w:val="24"/>
              </w:rPr>
            </w:pPr>
            <w:r>
              <w:rPr>
                <w:b/>
                <w:sz w:val="24"/>
              </w:rPr>
              <w:t>Auxílios não validados</w:t>
            </w:r>
          </w:p>
        </w:tc>
      </w:tr>
      <w:tr w:rsidR="001F0F2D" w:rsidRPr="001F0F2D" w:rsidTr="001F0F2D">
        <w:tblPrEx>
          <w:tbl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insideH w:val="none" w:sz="4" w:space="0" w:color="000000"/>
            <w:insideV w:val="non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proofErr w:type="spellStart"/>
            <w:r w:rsidRPr="001F0F2D">
              <w:rPr>
                <w:rFonts w:ascii="Helvetica" w:eastAsia="Times New Roman" w:hAnsi="Helvetica" w:cs="Helvetica"/>
                <w:color w:val="000000"/>
              </w:rPr>
              <w:t>Dois</w:t>
            </w:r>
            <w:proofErr w:type="spellEnd"/>
            <w:r w:rsidRPr="001F0F2D">
              <w:rPr>
                <w:rFonts w:ascii="Helvetica" w:eastAsia="Times New Roman" w:hAnsi="Helvetica" w:cs="Helvetica"/>
                <w:color w:val="000000"/>
              </w:rPr>
              <w:t xml:space="preserve"> </w:t>
            </w:r>
            <w:proofErr w:type="spellStart"/>
            <w:r w:rsidRPr="001F0F2D">
              <w:rPr>
                <w:rFonts w:ascii="Helvetica" w:eastAsia="Times New Roman" w:hAnsi="Helvetica" w:cs="Helvetica"/>
                <w:color w:val="000000"/>
              </w:rPr>
              <w:t>Vizinhos</w:t>
            </w:r>
            <w:proofErr w:type="spellEnd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PATRICIA REGINA SIQUEIRA DE SA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jc w:val="right"/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904031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Enviar recurso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2D" w:rsidRPr="001F0F2D" w:rsidRDefault="001F0F2D" w:rsidP="001F0F2D">
            <w:pPr>
              <w:rPr>
                <w:rFonts w:ascii="Helvetica" w:eastAsia="Times New Roman" w:hAnsi="Helvetica" w:cs="Helvetica"/>
                <w:color w:val="000000"/>
              </w:rPr>
            </w:pPr>
            <w:r w:rsidRPr="001F0F2D">
              <w:rPr>
                <w:rFonts w:ascii="Helvetica" w:eastAsia="Times New Roman" w:hAnsi="Helvetica" w:cs="Helvetica"/>
                <w:color w:val="000000"/>
              </w:rPr>
              <w:t> </w:t>
            </w:r>
          </w:p>
        </w:tc>
      </w:tr>
    </w:tbl>
    <w:p w:rsidR="00F11396" w:rsidRDefault="00F11396">
      <w:pPr>
        <w:pStyle w:val="textocentralizadomaiusculanegrito16"/>
        <w:spacing w:before="0" w:beforeAutospacing="0" w:after="240" w:afterAutospacing="0" w:line="276" w:lineRule="auto"/>
        <w:jc w:val="both"/>
        <w:rPr>
          <w:rFonts w:ascii="Calibri" w:hAnsi="Calibri" w:cs="Calibri"/>
          <w:color w:val="000000"/>
        </w:rPr>
      </w:pPr>
    </w:p>
    <w:p w:rsidR="00F11396" w:rsidRPr="009F1746" w:rsidRDefault="009F1746">
      <w:pPr>
        <w:pStyle w:val="textocentralizadomaiusculanegrito16"/>
        <w:spacing w:before="0" w:beforeAutospacing="0" w:after="240" w:afterAutospacing="0" w:line="276" w:lineRule="auto"/>
        <w:jc w:val="center"/>
        <w:rPr>
          <w:rFonts w:ascii="Calibri" w:hAnsi="Calibri" w:cs="Calibri"/>
        </w:rPr>
      </w:pPr>
      <w:r w:rsidRPr="009F1746">
        <w:rPr>
          <w:rFonts w:ascii="Calibri" w:hAnsi="Calibri" w:cs="Calibri"/>
        </w:rPr>
        <w:t>Dois Vizinhos</w:t>
      </w:r>
      <w:r w:rsidR="007517EF" w:rsidRPr="009F1746">
        <w:rPr>
          <w:rFonts w:ascii="Calibri" w:hAnsi="Calibri" w:cs="Calibri"/>
        </w:rPr>
        <w:t xml:space="preserve">, 25 de </w:t>
      </w:r>
      <w:proofErr w:type="gramStart"/>
      <w:r w:rsidR="007517EF" w:rsidRPr="009F1746">
        <w:rPr>
          <w:rFonts w:ascii="Calibri" w:hAnsi="Calibri" w:cs="Calibri"/>
        </w:rPr>
        <w:t>Setembro</w:t>
      </w:r>
      <w:proofErr w:type="gramEnd"/>
      <w:r w:rsidR="007517EF" w:rsidRPr="009F1746">
        <w:rPr>
          <w:rFonts w:ascii="Calibri" w:hAnsi="Calibri" w:cs="Calibri"/>
        </w:rPr>
        <w:t xml:space="preserve"> de 2025.</w:t>
      </w:r>
      <w:r w:rsidR="007517EF" w:rsidRPr="009F1746">
        <w:rPr>
          <w:rFonts w:ascii="Calibri" w:hAnsi="Calibri" w:cs="Calibri"/>
        </w:rPr>
        <w:br/>
        <w:t>NUAPE -</w:t>
      </w:r>
      <w:r w:rsidRPr="009F1746">
        <w:rPr>
          <w:rFonts w:ascii="Calibri" w:hAnsi="Calibri" w:cs="Calibri"/>
        </w:rPr>
        <w:t>DV.</w:t>
      </w:r>
    </w:p>
    <w:p w:rsidR="00F11396" w:rsidRDefault="00F11396">
      <w:pPr>
        <w:pStyle w:val="textocentralizadomaiusculanegrito16"/>
        <w:spacing w:before="0" w:beforeAutospacing="0" w:after="0" w:afterAutospacing="0" w:line="360" w:lineRule="auto"/>
        <w:ind w:left="-284" w:firstLine="1701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  <w:bookmarkStart w:id="0" w:name="_GoBack"/>
      <w:bookmarkEnd w:id="0"/>
    </w:p>
    <w:p w:rsidR="00F11396" w:rsidRDefault="007517EF">
      <w:pPr>
        <w:rPr>
          <w:rFonts w:eastAsia="Times New Roman"/>
          <w:color w:val="000000"/>
          <w:sz w:val="28"/>
          <w:szCs w:val="28"/>
          <w:u w:val="single"/>
          <w:lang w:eastAsia="pt-BR"/>
        </w:rPr>
      </w:pPr>
      <w:r>
        <w:rPr>
          <w:color w:val="000000"/>
          <w:sz w:val="28"/>
          <w:szCs w:val="28"/>
          <w:u w:val="single"/>
        </w:rPr>
        <w:br w:type="page" w:clear="all"/>
      </w:r>
    </w:p>
    <w:p w:rsidR="00F11396" w:rsidRDefault="007517EF">
      <w:pPr>
        <w:pStyle w:val="textocentralizadomaiusculanegrito16"/>
        <w:spacing w:before="0" w:beforeAutospacing="0" w:after="0" w:afterAutospacing="0" w:line="360" w:lineRule="auto"/>
        <w:ind w:left="76"/>
        <w:jc w:val="both"/>
        <w:rPr>
          <w:rFonts w:ascii="Calibri" w:hAnsi="Calibri" w:cs="Calibri"/>
          <w:b/>
          <w:bCs/>
          <w:color w:val="1F3864" w:themeColor="accent1" w:themeShade="80"/>
          <w:sz w:val="32"/>
          <w:szCs w:val="32"/>
        </w:rPr>
      </w:pPr>
      <w:r>
        <w:rPr>
          <w:rFonts w:ascii="Calibri" w:hAnsi="Calibri" w:cs="Calibri"/>
          <w:b/>
          <w:bCs/>
          <w:color w:val="1F3864" w:themeColor="accent1" w:themeShade="80"/>
          <w:sz w:val="32"/>
          <w:szCs w:val="32"/>
          <w:highlight w:val="yellow"/>
          <w:u w:val="single"/>
          <w:shd w:val="clear" w:color="auto" w:fill="4472C4" w:themeFill="accent1"/>
        </w:rPr>
        <w:lastRenderedPageBreak/>
        <w:t>IMPORTANTE</w:t>
      </w:r>
      <w:r>
        <w:rPr>
          <w:rFonts w:ascii="Calibri" w:hAnsi="Calibri" w:cs="Calibri"/>
          <w:b/>
          <w:bCs/>
          <w:color w:val="1F3864" w:themeColor="accent1" w:themeShade="80"/>
          <w:sz w:val="32"/>
          <w:szCs w:val="32"/>
          <w:highlight w:val="yellow"/>
        </w:rPr>
        <w:t>:</w:t>
      </w:r>
    </w:p>
    <w:p w:rsidR="00F11396" w:rsidRDefault="007517EF">
      <w:pPr>
        <w:pStyle w:val="textocentralizadomaiusculanegrito16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525252" w:themeColor="accent3" w:themeShade="80"/>
          <w:sz w:val="28"/>
          <w:szCs w:val="28"/>
        </w:rPr>
      </w:pPr>
      <w:r>
        <w:rPr>
          <w:rFonts w:ascii="Calibri" w:hAnsi="Calibri" w:cs="Calibri"/>
          <w:b/>
          <w:bCs/>
          <w:color w:val="3B3838" w:themeColor="background2" w:themeShade="40"/>
          <w:sz w:val="28"/>
          <w:szCs w:val="28"/>
        </w:rPr>
        <w:t>INSERIR NESTE DOCUMENTO A</w:t>
      </w:r>
      <w:r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  <w:t xml:space="preserve">PLANILHA COM O RESULTADO </w:t>
      </w:r>
      <w:proofErr w:type="gramStart"/>
      <w:r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  <w:t>DA  COMPLEMENTAÇÃO</w:t>
      </w:r>
      <w:proofErr w:type="gramEnd"/>
      <w:r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  <w:t xml:space="preserve"> DO CAMPUS</w:t>
      </w:r>
      <w:r>
        <w:rPr>
          <w:rFonts w:ascii="Calibri" w:eastAsia="Calibri" w:hAnsi="Calibri" w:cs="Calibri"/>
          <w:b/>
          <w:color w:val="3B3838" w:themeColor="background2" w:themeShade="40"/>
          <w:sz w:val="26"/>
        </w:rPr>
        <w:t xml:space="preserve">- EXTRAÍDA DO SISTEMA -, </w:t>
      </w:r>
      <w:r>
        <w:rPr>
          <w:rFonts w:ascii="Calibri" w:eastAsia="Calibri" w:hAnsi="Calibri" w:cs="Calibri"/>
          <w:b/>
          <w:color w:val="3B3838" w:themeColor="background2" w:themeShade="40"/>
          <w:sz w:val="26"/>
          <w:u w:val="single"/>
        </w:rPr>
        <w:t>DEVENDO CONSTAR SOMENTE  INSCRIÇÕES COM AS SITUAÇÕES</w:t>
      </w:r>
      <w:r>
        <w:rPr>
          <w:rFonts w:ascii="Calibri" w:eastAsia="Calibri" w:hAnsi="Calibri" w:cs="Calibri"/>
          <w:b/>
          <w:color w:val="3B3838" w:themeColor="background2" w:themeShade="40"/>
          <w:sz w:val="26"/>
        </w:rPr>
        <w:t xml:space="preserve">: </w:t>
      </w:r>
      <w:r>
        <w:rPr>
          <w:rFonts w:ascii="Calibri" w:eastAsia="Calibri" w:hAnsi="Calibri" w:cs="Calibri"/>
          <w:b/>
          <w:color w:val="1F3864" w:themeColor="accent1" w:themeShade="80"/>
          <w:sz w:val="26"/>
        </w:rPr>
        <w:t>DEFERIDA</w:t>
      </w:r>
      <w:r>
        <w:rPr>
          <w:rFonts w:ascii="Calibri" w:eastAsia="Calibri" w:hAnsi="Calibri" w:cs="Calibri"/>
          <w:b/>
          <w:color w:val="3B3838" w:themeColor="background2" w:themeShade="40"/>
          <w:sz w:val="26"/>
        </w:rPr>
        <w:t xml:space="preserve">, </w:t>
      </w:r>
      <w:r>
        <w:rPr>
          <w:rFonts w:ascii="Calibri" w:eastAsia="Calibri" w:hAnsi="Calibri" w:cs="Calibri"/>
          <w:b/>
          <w:color w:val="1F3864" w:themeColor="accent1" w:themeShade="80"/>
          <w:sz w:val="26"/>
        </w:rPr>
        <w:t>INDEFERIDA</w:t>
      </w:r>
      <w:r>
        <w:rPr>
          <w:rFonts w:ascii="Calibri" w:eastAsia="Calibri" w:hAnsi="Calibri" w:cs="Calibri"/>
          <w:b/>
          <w:color w:val="3B3838" w:themeColor="background2" w:themeShade="40"/>
          <w:sz w:val="26"/>
        </w:rPr>
        <w:t xml:space="preserve">, </w:t>
      </w:r>
      <w:r>
        <w:rPr>
          <w:rFonts w:ascii="Calibri" w:eastAsia="Calibri" w:hAnsi="Calibri" w:cs="Calibri"/>
          <w:b/>
          <w:color w:val="1F3864" w:themeColor="accent1" w:themeShade="80"/>
          <w:sz w:val="26"/>
        </w:rPr>
        <w:t>ENVIAR RECURSO</w:t>
      </w:r>
      <w:r>
        <w:rPr>
          <w:rFonts w:ascii="Calibri" w:eastAsia="Calibri" w:hAnsi="Calibri" w:cs="Calibri"/>
          <w:b/>
          <w:color w:val="3B3838" w:themeColor="background2" w:themeShade="40"/>
          <w:sz w:val="26"/>
        </w:rPr>
        <w:t xml:space="preserve"> ou </w:t>
      </w:r>
      <w:r>
        <w:rPr>
          <w:rFonts w:ascii="Calibri" w:eastAsia="Calibri" w:hAnsi="Calibri" w:cs="Calibri"/>
          <w:b/>
          <w:color w:val="1F3864" w:themeColor="accent1" w:themeShade="80"/>
          <w:sz w:val="26"/>
        </w:rPr>
        <w:t>ENVIAR COMPLEMENTAÇÃO</w:t>
      </w:r>
      <w:r>
        <w:rPr>
          <w:rFonts w:ascii="Calibri" w:eastAsia="Calibri" w:hAnsi="Calibri" w:cs="Calibri"/>
          <w:b/>
          <w:color w:val="3B3838" w:themeColor="background2" w:themeShade="40"/>
          <w:sz w:val="26"/>
        </w:rPr>
        <w:t xml:space="preserve">. </w:t>
      </w:r>
      <w:r>
        <w:rPr>
          <w:rFonts w:ascii="Calibri" w:eastAsia="Calibri" w:hAnsi="Calibri" w:cs="Calibri"/>
          <w:b/>
          <w:color w:val="525252" w:themeColor="accent3" w:themeShade="80"/>
          <w:sz w:val="26"/>
          <w:u w:val="single"/>
        </w:rPr>
        <w:t>NÃO DEVE CONSTAR INSCRIÇÕES COM AS SITUAÇÕES</w:t>
      </w:r>
      <w:r>
        <w:rPr>
          <w:rFonts w:ascii="Calibri" w:eastAsia="Calibri" w:hAnsi="Calibri" w:cs="Calibri"/>
          <w:b/>
          <w:color w:val="525252" w:themeColor="accent3" w:themeShade="80"/>
          <w:sz w:val="26"/>
        </w:rPr>
        <w:t xml:space="preserve">: </w:t>
      </w:r>
      <w:r>
        <w:rPr>
          <w:rFonts w:ascii="Calibri" w:eastAsia="Calibri" w:hAnsi="Calibri" w:cs="Calibri"/>
          <w:b/>
          <w:color w:val="C00000"/>
          <w:sz w:val="26"/>
        </w:rPr>
        <w:t xml:space="preserve">ENVIOU </w:t>
      </w:r>
      <w:proofErr w:type="spellStart"/>
      <w:r>
        <w:rPr>
          <w:rFonts w:ascii="Calibri" w:eastAsia="Calibri" w:hAnsi="Calibri" w:cs="Calibri"/>
          <w:b/>
          <w:color w:val="C00000"/>
          <w:sz w:val="26"/>
        </w:rPr>
        <w:t>DOCUMENTAÇÃO</w:t>
      </w:r>
      <w:r>
        <w:rPr>
          <w:rFonts w:ascii="Calibri" w:eastAsia="Calibri" w:hAnsi="Calibri" w:cs="Calibri"/>
          <w:b/>
          <w:color w:val="525252" w:themeColor="accent3" w:themeShade="80"/>
          <w:sz w:val="26"/>
        </w:rPr>
        <w:t>e</w:t>
      </w:r>
      <w:proofErr w:type="spellEnd"/>
      <w:r>
        <w:rPr>
          <w:rFonts w:ascii="Calibri" w:eastAsia="Calibri" w:hAnsi="Calibri" w:cs="Calibri"/>
          <w:b/>
          <w:color w:val="525252" w:themeColor="accent3" w:themeShade="80"/>
          <w:sz w:val="26"/>
        </w:rPr>
        <w:t xml:space="preserve"> </w:t>
      </w:r>
      <w:r>
        <w:rPr>
          <w:rFonts w:ascii="Calibri" w:eastAsia="Calibri" w:hAnsi="Calibri" w:cs="Calibri"/>
          <w:b/>
          <w:color w:val="C00000"/>
          <w:sz w:val="26"/>
        </w:rPr>
        <w:t>ENVIOU COMPLEMENTAÇÃO</w:t>
      </w:r>
      <w:r>
        <w:rPr>
          <w:rFonts w:ascii="Calibri" w:eastAsia="Calibri" w:hAnsi="Calibri" w:cs="Calibri"/>
          <w:b/>
          <w:bCs/>
          <w:color w:val="525252" w:themeColor="accent3" w:themeShade="80"/>
          <w:sz w:val="26"/>
          <w:szCs w:val="28"/>
        </w:rPr>
        <w:t>;</w:t>
      </w:r>
    </w:p>
    <w:p w:rsidR="00F11396" w:rsidRDefault="007517EF">
      <w:pPr>
        <w:pStyle w:val="textocentralizadomaiusculanegrito16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525252" w:themeColor="accent3" w:themeShade="80"/>
          <w:sz w:val="28"/>
          <w:szCs w:val="28"/>
        </w:rPr>
      </w:pPr>
      <w:r>
        <w:rPr>
          <w:rFonts w:ascii="Calibri" w:hAnsi="Calibri" w:cs="Calibri"/>
          <w:b/>
          <w:bCs/>
          <w:color w:val="3B3838" w:themeColor="background2" w:themeShade="40"/>
          <w:sz w:val="28"/>
          <w:szCs w:val="28"/>
        </w:rPr>
        <w:t xml:space="preserve">PRINCIPAIS INFORMAÇÕES QUE DEVEM CONSTAR: </w:t>
      </w:r>
      <w:r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  <w:t>CAMPUS / NOME DO ESTUDANTE/ RA / SITUAÇÃO DA INSCRIÇÃO/AUXÍLIOS NÃO VALIDADOS</w:t>
      </w:r>
      <w:r>
        <w:rPr>
          <w:rFonts w:ascii="Calibri" w:hAnsi="Calibri" w:cs="Calibri"/>
          <w:b/>
          <w:bCs/>
          <w:color w:val="525252" w:themeColor="accent3" w:themeShade="80"/>
          <w:sz w:val="28"/>
          <w:szCs w:val="28"/>
        </w:rPr>
        <w:t>;</w:t>
      </w:r>
    </w:p>
    <w:p w:rsidR="00F11396" w:rsidRDefault="007517EF">
      <w:pPr>
        <w:pStyle w:val="textocentralizadomaiusculanegrito16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3B3838" w:themeColor="background2" w:themeShade="40"/>
          <w:sz w:val="28"/>
          <w:szCs w:val="28"/>
        </w:rPr>
        <w:t xml:space="preserve">OS PROCEDIMENTOS PARA A EMISSÃO DA RELAÇÃO DAS INSCRIÇÕES COM O RESULTADO DA COMPLEMENTAÇÃO PODEM SER ACESSADAS EM: </w:t>
      </w:r>
      <w:hyperlink r:id="rId14" w:tooltip="https://nuvem.utfpr.edu.br/index.php/s/JovPESsAHW8p3un" w:history="1">
        <w:r>
          <w:rPr>
            <w:rStyle w:val="Hyperlink"/>
            <w:rFonts w:ascii="Calibri" w:hAnsi="Calibri" w:cs="Calibri"/>
            <w:b/>
            <w:bCs/>
            <w:sz w:val="28"/>
            <w:szCs w:val="28"/>
          </w:rPr>
          <w:t>https://nuvem.utfpr.edu.br/index.php/s/JovPESsAHW8p3un</w:t>
        </w:r>
      </w:hyperlink>
    </w:p>
    <w:p w:rsidR="00F11396" w:rsidRDefault="007517EF">
      <w:pPr>
        <w:pStyle w:val="textocentralizadomaiusculanegrito16"/>
        <w:spacing w:before="0" w:beforeAutospacing="0" w:after="0" w:afterAutospacing="0" w:line="360" w:lineRule="auto"/>
        <w:ind w:left="76"/>
        <w:jc w:val="both"/>
        <w:rPr>
          <w:rFonts w:ascii="Calibri" w:hAnsi="Calibri" w:cs="Calibri"/>
          <w:b/>
          <w:bCs/>
          <w:color w:val="3B3838" w:themeColor="background2" w:themeShade="4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C00000"/>
          <w:sz w:val="26"/>
          <w:szCs w:val="28"/>
        </w:rPr>
        <w:t xml:space="preserve">ATENÇÃO: </w:t>
      </w:r>
      <w:r>
        <w:rPr>
          <w:rFonts w:ascii="Calibri" w:eastAsia="Calibri" w:hAnsi="Calibri" w:cs="Calibri"/>
          <w:b/>
          <w:bCs/>
          <w:color w:val="3B3838" w:themeColor="background2" w:themeShade="40"/>
          <w:sz w:val="26"/>
          <w:szCs w:val="28"/>
        </w:rPr>
        <w:t xml:space="preserve">FILTRAR NO </w:t>
      </w:r>
      <w:r>
        <w:rPr>
          <w:rFonts w:ascii="Calibri" w:hAnsi="Calibri" w:cs="Calibri"/>
          <w:b/>
          <w:bCs/>
          <w:color w:val="3B3838" w:themeColor="background2" w:themeShade="40"/>
          <w:sz w:val="28"/>
          <w:szCs w:val="28"/>
        </w:rPr>
        <w:t xml:space="preserve">RELATÓRIO PARA QUE CONSTEM APENAS AS INSCRIÇÕES REALIZADAS NA ETAPA </w:t>
      </w:r>
      <w:r>
        <w:rPr>
          <w:rFonts w:ascii="Calibri" w:hAnsi="Calibri" w:cs="Calibri"/>
          <w:b/>
          <w:bCs/>
          <w:color w:val="3B3838" w:themeColor="background2" w:themeShade="40"/>
          <w:sz w:val="28"/>
          <w:szCs w:val="28"/>
        </w:rPr>
        <w:t>2 (GRUPO 2a, 2b)</w:t>
      </w:r>
    </w:p>
    <w:p w:rsidR="00F11396" w:rsidRDefault="007517EF">
      <w:pPr>
        <w:rPr>
          <w:rFonts w:eastAsia="Times New Roman"/>
          <w:b/>
          <w:bCs/>
          <w:color w:val="FF0000"/>
          <w:sz w:val="28"/>
          <w:szCs w:val="28"/>
          <w:lang w:eastAsia="pt-BR"/>
        </w:rPr>
      </w:pPr>
      <w:r>
        <w:rPr>
          <w:b/>
          <w:bCs/>
          <w:color w:val="FF0000"/>
          <w:sz w:val="28"/>
          <w:szCs w:val="28"/>
        </w:rPr>
        <w:br w:type="page" w:clear="all"/>
      </w:r>
    </w:p>
    <w:p w:rsidR="00F11396" w:rsidRDefault="007517EF">
      <w:pPr>
        <w:pStyle w:val="textocentralizadomaiusculanegrito16"/>
        <w:spacing w:before="0" w:beforeAutospacing="0" w:after="0" w:afterAutospacing="0" w:line="360" w:lineRule="auto"/>
        <w:ind w:left="76"/>
        <w:jc w:val="both"/>
      </w:pPr>
      <w:r>
        <w:rPr>
          <w:noProof/>
        </w:rPr>
        <w:lastRenderedPageBreak/>
        <w:drawing>
          <wp:inline distT="0" distB="0" distL="0" distR="0">
            <wp:extent cx="8401050" cy="3848100"/>
            <wp:effectExtent l="0" t="0" r="0" b="0"/>
            <wp:docPr id="3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8401050" cy="384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1396" w:rsidRDefault="007517EF">
      <w:pPr>
        <w:pStyle w:val="textocentralizadomaiusculanegrito16"/>
        <w:spacing w:before="0" w:beforeAutospacing="0" w:after="0" w:afterAutospacing="0" w:line="360" w:lineRule="auto"/>
        <w:ind w:left="76"/>
        <w:jc w:val="both"/>
        <w:rPr>
          <w:rFonts w:ascii="Calibri" w:hAnsi="Calibri" w:cs="Calibri"/>
          <w:b/>
          <w:bCs/>
          <w:color w:val="FF0000"/>
          <w:sz w:val="20"/>
          <w:szCs w:val="20"/>
        </w:rPr>
      </w:pPr>
      <w:r>
        <w:rPr>
          <w:sz w:val="20"/>
          <w:szCs w:val="20"/>
        </w:rPr>
        <w:t>IMAGEM 1: EXEMPLO DE COMO/ONDE GERAR O RELATÓRIO</w:t>
      </w:r>
    </w:p>
    <w:p w:rsidR="00F11396" w:rsidRDefault="007517EF">
      <w:pPr>
        <w:pStyle w:val="textocentralizadomaiusculanegrito16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3B3838" w:themeColor="background2" w:themeShade="40"/>
          <w:sz w:val="28"/>
          <w:szCs w:val="28"/>
        </w:rPr>
        <w:t xml:space="preserve">OS PROCEDIMENTOS PARA </w:t>
      </w:r>
      <w:r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  <w:t xml:space="preserve">PUBLICAÇÃO DO RESULTADO DA COMPLEMENTAÇÃO NA PÁGINA DA UTFPR </w:t>
      </w:r>
      <w:r>
        <w:rPr>
          <w:rFonts w:ascii="Calibri" w:hAnsi="Calibri" w:cs="Calibri"/>
          <w:b/>
          <w:bCs/>
          <w:color w:val="3B3838" w:themeColor="background2" w:themeShade="40"/>
          <w:sz w:val="28"/>
          <w:szCs w:val="28"/>
        </w:rPr>
        <w:t xml:space="preserve">PODEM SER ACESSADAS EM: </w:t>
      </w:r>
      <w:hyperlink r:id="rId16" w:tooltip="https://nuvem.utfpr.edu.br/index.php/s/XFKUD3GjJBZyjFB" w:history="1">
        <w:r>
          <w:rPr>
            <w:rStyle w:val="Hyperlink"/>
            <w:rFonts w:ascii="Calibri" w:hAnsi="Calibri" w:cs="Calibri"/>
            <w:b/>
            <w:bCs/>
            <w:sz w:val="28"/>
            <w:szCs w:val="28"/>
          </w:rPr>
          <w:t>https://nuvem.utfpr.edu.br/index.php/s/XFKUD3GjJBZyjFB</w:t>
        </w:r>
      </w:hyperlink>
    </w:p>
    <w:sectPr w:rsidR="00F11396">
      <w:headerReference w:type="default" r:id="rId17"/>
      <w:footerReference w:type="default" r:id="rId18"/>
      <w:pgSz w:w="16838" w:h="11906" w:orient="landscape"/>
      <w:pgMar w:top="426" w:right="1812" w:bottom="1701" w:left="1417" w:header="41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7EF" w:rsidRDefault="007517EF">
      <w:pPr>
        <w:spacing w:after="0" w:line="240" w:lineRule="auto"/>
      </w:pPr>
      <w:r>
        <w:separator/>
      </w:r>
    </w:p>
  </w:endnote>
  <w:endnote w:type="continuationSeparator" w:id="0">
    <w:p w:rsidR="007517EF" w:rsidRDefault="0075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494114"/>
      <w:docPartObj>
        <w:docPartGallery w:val="Page Numbers (Bottom of Page)"/>
        <w:docPartUnique/>
      </w:docPartObj>
    </w:sdtPr>
    <w:sdtEndPr/>
    <w:sdtContent>
      <w:p w:rsidR="00F11396" w:rsidRDefault="007517EF">
        <w:pPr>
          <w:pStyle w:val="Rodap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F11396" w:rsidRDefault="00F11396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7EF" w:rsidRDefault="007517EF">
      <w:pPr>
        <w:spacing w:after="0" w:line="240" w:lineRule="auto"/>
      </w:pPr>
      <w:r>
        <w:separator/>
      </w:r>
    </w:p>
  </w:footnote>
  <w:footnote w:type="continuationSeparator" w:id="0">
    <w:p w:rsidR="007517EF" w:rsidRDefault="00751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801" w:type="dxa"/>
      <w:jc w:val="center"/>
      <w:tblCellSpacing w:w="15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62"/>
      <w:gridCol w:w="10639"/>
    </w:tblGrid>
    <w:tr w:rsidR="00F11396">
      <w:trPr>
        <w:tblCellSpacing w:w="15" w:type="dxa"/>
        <w:jc w:val="center"/>
      </w:trPr>
      <w:tc>
        <w:tcPr>
          <w:tcW w:w="2127" w:type="dxa"/>
          <w:noWrap/>
          <w:vAlign w:val="center"/>
        </w:tcPr>
        <w:p w:rsidR="00F11396" w:rsidRDefault="007517EF">
          <w:pPr>
            <w:spacing w:before="100" w:beforeAutospacing="1" w:after="100" w:afterAutospacing="1" w:line="240" w:lineRule="auto"/>
            <w:ind w:left="-567" w:right="953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pt-B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-92709</wp:posOffset>
                </wp:positionH>
                <wp:positionV relativeFrom="paragraph">
                  <wp:posOffset>-41909</wp:posOffset>
                </wp:positionV>
                <wp:extent cx="734060" cy="735330"/>
                <wp:effectExtent l="0" t="0" r="0" b="0"/>
                <wp:wrapNone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734060" cy="735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646" w:type="dxa"/>
          <w:noWrap/>
          <w:vAlign w:val="center"/>
        </w:tcPr>
        <w:p w:rsidR="00F11396" w:rsidRDefault="007517EF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 </w:t>
          </w:r>
        </w:p>
        <w:p w:rsidR="00F11396" w:rsidRDefault="007517EF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5817870</wp:posOffset>
                </wp:positionH>
                <wp:positionV relativeFrom="paragraph">
                  <wp:posOffset>168910</wp:posOffset>
                </wp:positionV>
                <wp:extent cx="1419860" cy="476250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0" y="0"/>
                          <a:ext cx="141986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/>
              <w:color w:val="000000"/>
              <w:lang w:eastAsia="pt-BR"/>
            </w:rPr>
            <w:t>Ministério da Educação</w:t>
          </w:r>
        </w:p>
        <w:p w:rsidR="00F11396" w:rsidRDefault="007517EF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​</w:t>
          </w:r>
          <w:r>
            <w:rPr>
              <w:rFonts w:eastAsia="Times New Roman"/>
              <w:b/>
              <w:bCs/>
              <w:color w:val="000000"/>
              <w:lang w:eastAsia="pt-BR"/>
            </w:rPr>
            <w:t>UNIVERSIDADE TECNOLÓGICA FEDERAL DO PARANÁ</w:t>
          </w:r>
        </w:p>
        <w:p w:rsidR="00F11396" w:rsidRDefault="007517EF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PRO-REITORIA DE GRAD.E EDUC.PROFISSIONAL</w:t>
          </w:r>
        </w:p>
        <w:p w:rsidR="00F11396" w:rsidRDefault="007517EF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Assessoria de Assuntos Estudantis</w:t>
          </w:r>
        </w:p>
        <w:p w:rsidR="00F11396" w:rsidRDefault="007517EF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 xml:space="preserve">Núcleo de </w:t>
          </w:r>
          <w:proofErr w:type="spellStart"/>
          <w:r>
            <w:rPr>
              <w:rFonts w:eastAsia="Times New Roman"/>
              <w:color w:val="000000"/>
              <w:lang w:eastAsia="pt-BR"/>
            </w:rPr>
            <w:t>Acomp</w:t>
          </w:r>
          <w:proofErr w:type="spellEnd"/>
          <w:r>
            <w:rPr>
              <w:rFonts w:eastAsia="Times New Roman"/>
              <w:color w:val="000000"/>
              <w:lang w:eastAsia="pt-BR"/>
            </w:rPr>
            <w:t xml:space="preserve">. </w:t>
          </w:r>
          <w:proofErr w:type="gramStart"/>
          <w:r>
            <w:rPr>
              <w:rFonts w:eastAsia="Times New Roman"/>
              <w:color w:val="000000"/>
              <w:lang w:eastAsia="pt-BR"/>
            </w:rPr>
            <w:t>Psicopedagógico e Assistência Estudantil</w:t>
          </w:r>
          <w:proofErr w:type="gramEnd"/>
          <w:r>
            <w:rPr>
              <w:rFonts w:eastAsia="Times New Roman"/>
              <w:color w:val="000000"/>
              <w:lang w:eastAsia="pt-BR"/>
            </w:rPr>
            <w:t xml:space="preserve"> – NUAPE</w:t>
          </w:r>
        </w:p>
        <w:p w:rsidR="00F11396" w:rsidRDefault="007517EF">
          <w:pPr>
            <w:spacing w:after="0" w:line="240" w:lineRule="auto"/>
            <w:ind w:left="-2126" w:right="60"/>
            <w:jc w:val="center"/>
            <w:rPr>
              <w:rFonts w:eastAsia="Times New Roman"/>
              <w:color w:val="FF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Campus</w:t>
          </w:r>
          <w:r w:rsidR="009F1746">
            <w:rPr>
              <w:rFonts w:eastAsia="Times New Roman"/>
              <w:color w:val="000000"/>
              <w:lang w:eastAsia="pt-BR"/>
            </w:rPr>
            <w:t xml:space="preserve"> Dois Vizinhos</w:t>
          </w:r>
        </w:p>
      </w:tc>
    </w:tr>
  </w:tbl>
  <w:p w:rsidR="00F11396" w:rsidRDefault="00F11396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5338"/>
    <w:multiLevelType w:val="multilevel"/>
    <w:tmpl w:val="F6BC121C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BD478C"/>
    <w:multiLevelType w:val="multilevel"/>
    <w:tmpl w:val="3DA09176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9E2511A"/>
    <w:multiLevelType w:val="multilevel"/>
    <w:tmpl w:val="C1C2AE56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3D50F6"/>
    <w:multiLevelType w:val="multilevel"/>
    <w:tmpl w:val="B40CB554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970D68"/>
    <w:multiLevelType w:val="multilevel"/>
    <w:tmpl w:val="C7D82CB0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EC975B1"/>
    <w:multiLevelType w:val="multilevel"/>
    <w:tmpl w:val="CE4009A8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36673DE"/>
    <w:multiLevelType w:val="multilevel"/>
    <w:tmpl w:val="D384E682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660E3A"/>
    <w:multiLevelType w:val="multilevel"/>
    <w:tmpl w:val="8750AFAE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EA546D"/>
    <w:multiLevelType w:val="multilevel"/>
    <w:tmpl w:val="14FC4750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B2A63AE"/>
    <w:multiLevelType w:val="multilevel"/>
    <w:tmpl w:val="566A959E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B415444"/>
    <w:multiLevelType w:val="multilevel"/>
    <w:tmpl w:val="62A61768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CE30C8"/>
    <w:multiLevelType w:val="multilevel"/>
    <w:tmpl w:val="6FDA9048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5E307C"/>
    <w:multiLevelType w:val="multilevel"/>
    <w:tmpl w:val="A65A6514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6A72B59"/>
    <w:multiLevelType w:val="multilevel"/>
    <w:tmpl w:val="3420F7F6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E16ECE"/>
    <w:multiLevelType w:val="multilevel"/>
    <w:tmpl w:val="2E12EA8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D562C83"/>
    <w:multiLevelType w:val="multilevel"/>
    <w:tmpl w:val="75301770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F1E08B0"/>
    <w:multiLevelType w:val="multilevel"/>
    <w:tmpl w:val="99E44440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FB7725E"/>
    <w:multiLevelType w:val="multilevel"/>
    <w:tmpl w:val="B5DAF50C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1B83D2E"/>
    <w:multiLevelType w:val="multilevel"/>
    <w:tmpl w:val="71C29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2654393"/>
    <w:multiLevelType w:val="multilevel"/>
    <w:tmpl w:val="8B62BF74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4DD7719"/>
    <w:multiLevelType w:val="multilevel"/>
    <w:tmpl w:val="733AD4B0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A507A47"/>
    <w:multiLevelType w:val="multilevel"/>
    <w:tmpl w:val="FCA28E48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4AA0BD3"/>
    <w:multiLevelType w:val="multilevel"/>
    <w:tmpl w:val="CA3E246A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79D4A4F"/>
    <w:multiLevelType w:val="multilevel"/>
    <w:tmpl w:val="81C29606"/>
    <w:lvl w:ilvl="0">
      <w:start w:val="2"/>
      <w:numFmt w:val="bullet"/>
      <w:lvlText w:val=""/>
      <w:lvlJc w:val="left"/>
      <w:pPr>
        <w:ind w:left="76" w:hanging="360"/>
      </w:pPr>
      <w:rPr>
        <w:rFonts w:ascii="Wingdings" w:eastAsia="Times New Roman" w:hAnsi="Wingdings" w:cs="Calibri" w:hint="default"/>
        <w:color w:val="525252" w:themeColor="accent3" w:themeShade="80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4" w15:restartNumberingAfterBreak="0">
    <w:nsid w:val="688B6017"/>
    <w:multiLevelType w:val="multilevel"/>
    <w:tmpl w:val="E3F27D68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BBC4A37"/>
    <w:multiLevelType w:val="multilevel"/>
    <w:tmpl w:val="9836DB72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CFE2DD3"/>
    <w:multiLevelType w:val="multilevel"/>
    <w:tmpl w:val="44607416"/>
    <w:lvl w:ilvl="0">
      <w:start w:val="2"/>
      <w:numFmt w:val="bullet"/>
      <w:lvlText w:val=""/>
      <w:lvlJc w:val="left"/>
      <w:pPr>
        <w:ind w:left="76" w:hanging="360"/>
      </w:pPr>
      <w:rPr>
        <w:rFonts w:ascii="Wingdings" w:eastAsia="Times New Roman" w:hAnsi="Wingdings" w:cs="Calibri" w:hint="default"/>
        <w:color w:val="3B3838" w:themeColor="background2" w:themeShade="40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7" w15:restartNumberingAfterBreak="0">
    <w:nsid w:val="6D385A8E"/>
    <w:multiLevelType w:val="multilevel"/>
    <w:tmpl w:val="05BE9D2A"/>
    <w:lvl w:ilvl="0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8CA3950"/>
    <w:multiLevelType w:val="multilevel"/>
    <w:tmpl w:val="FB6C0ADA"/>
    <w:lvl w:ilvl="0">
      <w:start w:val="1"/>
      <w:numFmt w:val="lowerLetter"/>
      <w:lvlText w:val="%1)"/>
      <w:lvlJc w:val="left"/>
      <w:pPr>
        <w:ind w:left="851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571" w:hanging="360"/>
      </w:pPr>
    </w:lvl>
    <w:lvl w:ilvl="2">
      <w:start w:val="1"/>
      <w:numFmt w:val="lowerRoman"/>
      <w:lvlText w:val="%3."/>
      <w:lvlJc w:val="right"/>
      <w:pPr>
        <w:ind w:left="2291" w:hanging="180"/>
      </w:pPr>
    </w:lvl>
    <w:lvl w:ilvl="3">
      <w:start w:val="1"/>
      <w:numFmt w:val="decimal"/>
      <w:lvlText w:val="%4."/>
      <w:lvlJc w:val="left"/>
      <w:pPr>
        <w:ind w:left="3011" w:hanging="360"/>
      </w:pPr>
    </w:lvl>
    <w:lvl w:ilvl="4">
      <w:start w:val="1"/>
      <w:numFmt w:val="lowerLetter"/>
      <w:lvlText w:val="%5."/>
      <w:lvlJc w:val="left"/>
      <w:pPr>
        <w:ind w:left="3731" w:hanging="360"/>
      </w:pPr>
    </w:lvl>
    <w:lvl w:ilvl="5">
      <w:start w:val="1"/>
      <w:numFmt w:val="lowerRoman"/>
      <w:lvlText w:val="%6."/>
      <w:lvlJc w:val="right"/>
      <w:pPr>
        <w:ind w:left="4451" w:hanging="180"/>
      </w:pPr>
    </w:lvl>
    <w:lvl w:ilvl="6">
      <w:start w:val="1"/>
      <w:numFmt w:val="decimal"/>
      <w:lvlText w:val="%7."/>
      <w:lvlJc w:val="left"/>
      <w:pPr>
        <w:ind w:left="5171" w:hanging="360"/>
      </w:pPr>
    </w:lvl>
    <w:lvl w:ilvl="7">
      <w:start w:val="1"/>
      <w:numFmt w:val="lowerLetter"/>
      <w:lvlText w:val="%8."/>
      <w:lvlJc w:val="left"/>
      <w:pPr>
        <w:ind w:left="5891" w:hanging="360"/>
      </w:pPr>
    </w:lvl>
    <w:lvl w:ilvl="8">
      <w:start w:val="1"/>
      <w:numFmt w:val="lowerRoman"/>
      <w:lvlText w:val="%9."/>
      <w:lvlJc w:val="right"/>
      <w:pPr>
        <w:ind w:left="6611" w:hanging="180"/>
      </w:pPr>
    </w:lvl>
  </w:abstractNum>
  <w:abstractNum w:abstractNumId="29" w15:restartNumberingAfterBreak="0">
    <w:nsid w:val="794E0088"/>
    <w:multiLevelType w:val="multilevel"/>
    <w:tmpl w:val="87B463E6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27"/>
  </w:num>
  <w:num w:numId="3">
    <w:abstractNumId w:val="10"/>
  </w:num>
  <w:num w:numId="4">
    <w:abstractNumId w:val="28"/>
  </w:num>
  <w:num w:numId="5">
    <w:abstractNumId w:val="26"/>
  </w:num>
  <w:num w:numId="6">
    <w:abstractNumId w:val="0"/>
  </w:num>
  <w:num w:numId="7">
    <w:abstractNumId w:val="24"/>
  </w:num>
  <w:num w:numId="8">
    <w:abstractNumId w:val="11"/>
  </w:num>
  <w:num w:numId="9">
    <w:abstractNumId w:val="5"/>
  </w:num>
  <w:num w:numId="10">
    <w:abstractNumId w:val="6"/>
  </w:num>
  <w:num w:numId="11">
    <w:abstractNumId w:val="14"/>
  </w:num>
  <w:num w:numId="12">
    <w:abstractNumId w:val="4"/>
  </w:num>
  <w:num w:numId="13">
    <w:abstractNumId w:val="9"/>
  </w:num>
  <w:num w:numId="14">
    <w:abstractNumId w:val="29"/>
  </w:num>
  <w:num w:numId="15">
    <w:abstractNumId w:val="1"/>
  </w:num>
  <w:num w:numId="16">
    <w:abstractNumId w:val="19"/>
  </w:num>
  <w:num w:numId="17">
    <w:abstractNumId w:val="13"/>
  </w:num>
  <w:num w:numId="18">
    <w:abstractNumId w:val="15"/>
  </w:num>
  <w:num w:numId="19">
    <w:abstractNumId w:val="22"/>
  </w:num>
  <w:num w:numId="20">
    <w:abstractNumId w:val="16"/>
  </w:num>
  <w:num w:numId="21">
    <w:abstractNumId w:val="2"/>
  </w:num>
  <w:num w:numId="22">
    <w:abstractNumId w:val="25"/>
  </w:num>
  <w:num w:numId="23">
    <w:abstractNumId w:val="3"/>
  </w:num>
  <w:num w:numId="24">
    <w:abstractNumId w:val="7"/>
  </w:num>
  <w:num w:numId="25">
    <w:abstractNumId w:val="12"/>
  </w:num>
  <w:num w:numId="26">
    <w:abstractNumId w:val="17"/>
  </w:num>
  <w:num w:numId="27">
    <w:abstractNumId w:val="20"/>
  </w:num>
  <w:num w:numId="28">
    <w:abstractNumId w:val="21"/>
  </w:num>
  <w:num w:numId="29">
    <w:abstractNumId w:val="2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96"/>
    <w:rsid w:val="001F0F2D"/>
    <w:rsid w:val="007517EF"/>
    <w:rsid w:val="009F1746"/>
    <w:rsid w:val="00B51A20"/>
    <w:rsid w:val="00DB2708"/>
    <w:rsid w:val="00F11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174A"/>
  <w15:docId w15:val="{8B8DBCDF-EF3C-4E96-BDCA-8FDB03AD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Legenda1">
    <w:name w:val="Legenda1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Ttulo11">
    <w:name w:val="Título 1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Ttulo11"/>
    <w:uiPriority w:val="9"/>
    <w:rPr>
      <w:rFonts w:ascii="Arial" w:eastAsia="Arial" w:hAnsi="Arial" w:cs="Arial"/>
      <w:sz w:val="40"/>
      <w:szCs w:val="40"/>
    </w:rPr>
  </w:style>
  <w:style w:type="paragraph" w:customStyle="1" w:styleId="Ttulo21">
    <w:name w:val="Título 21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Ttulo21"/>
    <w:uiPriority w:val="9"/>
    <w:rPr>
      <w:rFonts w:ascii="Arial" w:eastAsia="Arial" w:hAnsi="Arial" w:cs="Arial"/>
      <w:sz w:val="34"/>
    </w:rPr>
  </w:style>
  <w:style w:type="paragraph" w:customStyle="1" w:styleId="Ttulo31">
    <w:name w:val="Título 31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Ttulo31"/>
    <w:uiPriority w:val="9"/>
    <w:rPr>
      <w:rFonts w:ascii="Arial" w:eastAsia="Arial" w:hAnsi="Arial" w:cs="Arial"/>
      <w:sz w:val="30"/>
      <w:szCs w:val="30"/>
    </w:rPr>
  </w:style>
  <w:style w:type="paragraph" w:customStyle="1" w:styleId="Ttulo41">
    <w:name w:val="Título 41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Ttulo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Ttulo51">
    <w:name w:val="Título 51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Ttulo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Ttulo61">
    <w:name w:val="Título 61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Fontepargpadro"/>
    <w:link w:val="Ttulo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Ttulo71">
    <w:name w:val="Título 71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Fontepargpadro"/>
    <w:link w:val="Ttulo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tulo81">
    <w:name w:val="Título 81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Fontepargpadro"/>
    <w:link w:val="Ttulo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Ttulo91">
    <w:name w:val="Título 91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Ttulo91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elaSimples11">
    <w:name w:val="Tabela Simples 1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TabelaSimples21">
    <w:name w:val="Tabela Simples 21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Simples31">
    <w:name w:val="Tabela Simples 3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TabelaSimples41">
    <w:name w:val="Tabela Simples 4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TabelaSimples51">
    <w:name w:val="Tabela Simples 5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TabeladeGrade1Clara1">
    <w:name w:val="Tabela de Grade 1 Clar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customStyle="1" w:styleId="textocentralizadomaiusculanegrito16">
    <w:name w:val="texto_centralizado_maiuscula_negrito_1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Helvetica" w:eastAsia="Times New Roman" w:hAnsi="Helvetica" w:cs="Helvetica"/>
      <w:b/>
      <w:bCs/>
      <w:sz w:val="20"/>
      <w:szCs w:val="20"/>
      <w:lang w:eastAsia="pt-BR"/>
    </w:rPr>
  </w:style>
  <w:style w:type="paragraph" w:customStyle="1" w:styleId="xl64">
    <w:name w:val="xl64"/>
    <w:basedOn w:val="Normal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  <w:lang w:eastAsia="pt-BR"/>
    </w:rPr>
  </w:style>
  <w:style w:type="paragraph" w:customStyle="1" w:styleId="Cabealho1">
    <w:name w:val="Cabeçalho1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</w:style>
  <w:style w:type="paragraph" w:customStyle="1" w:styleId="Rodap1">
    <w:name w:val="Rodapé1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90" w:lineRule="exact"/>
      <w:ind w:left="108"/>
    </w:pPr>
    <w:rPr>
      <w:lang w:val="pt-PT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sz w:val="20"/>
      <w:szCs w:val="20"/>
      <w:lang w:val="en-US" w:eastAsia="pt-BR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W w:w="0" w:type="auto"/>
    </w:tc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1"/>
    <w:uiPriority w:val="99"/>
    <w:unhideWhenUsed/>
    <w:rsid w:val="009F1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9F1746"/>
  </w:style>
  <w:style w:type="paragraph" w:styleId="Rodap">
    <w:name w:val="footer"/>
    <w:basedOn w:val="Normal"/>
    <w:link w:val="RodapChar1"/>
    <w:uiPriority w:val="99"/>
    <w:unhideWhenUsed/>
    <w:rsid w:val="009F1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9F1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" TargetMode="External"/><Relationship Id="rId13" Type="http://schemas.openxmlformats.org/officeDocument/2006/relationships/hyperlink" Target="https://www.utfpr.edu.br/alunos/assistencia-estudanti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" TargetMode="External"/><Relationship Id="rId12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nuvem.utfpr.edu.br/index.php/s/XFKUD3GjJBZyjFB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" TargetMode="External"/><Relationship Id="rId14" Type="http://schemas.openxmlformats.org/officeDocument/2006/relationships/hyperlink" Target="https://nuvem.utfpr.edu.br/index.php/s/JovPESsAHW8p3u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8</Pages>
  <Words>1665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juliana</cp:lastModifiedBy>
  <cp:revision>3</cp:revision>
  <dcterms:created xsi:type="dcterms:W3CDTF">2025-09-25T16:18:00Z</dcterms:created>
  <dcterms:modified xsi:type="dcterms:W3CDTF">2025-09-25T18:10:00Z</dcterms:modified>
</cp:coreProperties>
</file>