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PROGRAMA DE PÓS-GRADUAÇÃO EM DESENVOLVIMENTO REGIONAL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FICHA DE ACOMPANHAMENTO DE BOLSISTAS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NOME DO(A) BOLSISTA: 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RA: 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ÓRGÃO DE FOMENTO: 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PERÍODO DE AVALIAÇÃO: _______________________________________________________________________________________________________________________</w:t>
      </w:r>
    </w:p>
    <w:tbl>
      <w:tblPr>
        <w:tblStyle w:val="Table1"/>
        <w:tblW w:w="153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81"/>
        <w:gridCol w:w="698"/>
        <w:gridCol w:w="2510"/>
        <w:gridCol w:w="2173"/>
        <w:gridCol w:w="3008"/>
        <w:gridCol w:w="1986"/>
        <w:gridCol w:w="2632"/>
        <w:tblGridChange w:id="0">
          <w:tblGrid>
            <w:gridCol w:w="2381"/>
            <w:gridCol w:w="698"/>
            <w:gridCol w:w="2510"/>
            <w:gridCol w:w="2173"/>
            <w:gridCol w:w="3008"/>
            <w:gridCol w:w="1986"/>
            <w:gridCol w:w="2632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DIMENSÃO DE AVALIAÇÃO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REQUISITO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INDICADOR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DESCRIÇÃO DO QUESITO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PONTUAÇÃO ATRIBUÍDA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RECOMENDAÇÕES AO BOLSISTA</w:t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CRITÉRIOS REGULAMENTARES E DOS ÓRGÃOS DE FOMENTO E DO PROGRAMA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ELIMINATÓRIOS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Previsão de qualificação no prazo regulamentar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Prazo - Regulamento PPGDR/Órgão de Fomento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Previsão de defesa final no prazo regulamentar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Prazo - Regulamento PPGDR/ Órgão de Fomento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Exame de suficiência de línguas (mestrado e Doutorado)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Aprovação no Exame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Realização de Estágio de Docência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Validação do Crédito de Estágio de Docência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Cumprimento dos créditos em disciplinas (obrigatórias e eletivas) no prazo recomendado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Número de Créditos – Regulamento do PPGDR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B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d9d9d9" w:val="clear"/>
            <w:vAlign w:val="bottom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Coeficiente de Rendimento: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Média Semestral ponderada por número de créditos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Coeficiente A: 5 pontos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Coeficiente B: 3 pontos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Coeficiente C: - 2 pontos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Coeficiente D: - 3 pontos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Coeficiente E: - 5 pontos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Coeficiente de Rendimento Satisfatório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B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C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D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Participação em evento com publicação com docente/orientador do programa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 trabalho em evento com docente ou orientador (MESTRADO)</w:t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02 trabalhos em evento com docente ou orientador (DOUTORADO)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Submissão/Aceite de artigos em periódicos recomendados pelo programa com docente/orientador do programa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02 trabalhos submetido em periódicos com docente ou orientador do programa (MESTRADO)</w:t>
            </w:r>
          </w:p>
          <w:p w:rsidR="00000000" w:rsidDel="00000000" w:rsidP="00000000" w:rsidRDefault="00000000" w:rsidRPr="00000000" w14:paraId="0000007A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 aceite de trabalho em periódico com docente do programa e 01 aceite de trabalho em periódico com orientador</w:t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(DOUTORADO)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CRITÉRIOS DE ATIVIDADES ACADÊMICAS DESENVOLVIDAS</w:t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CLASSIFICATÓRIOS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Organização do Evento de Bolsistas com  orientações do programa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Participação da Comissão Organizadora</w:t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1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Submissão de artigo em periódico </w:t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(METADE DA PONTUAÇÃO DO ARTIGO PUBLICADO)</w:t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A1: 0,55</w:t>
            </w:r>
          </w:p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A2:0,45</w:t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A3: 0,42</w:t>
            </w:r>
          </w:p>
          <w:p w:rsidR="00000000" w:rsidDel="00000000" w:rsidP="00000000" w:rsidRDefault="00000000" w:rsidRPr="00000000" w14:paraId="000000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A4: 0,35</w:t>
            </w:r>
          </w:p>
          <w:p w:rsidR="00000000" w:rsidDel="00000000" w:rsidP="00000000" w:rsidRDefault="00000000" w:rsidRPr="00000000" w14:paraId="000000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B1: 0,27</w:t>
            </w:r>
          </w:p>
          <w:p w:rsidR="00000000" w:rsidDel="00000000" w:rsidP="00000000" w:rsidRDefault="00000000" w:rsidRPr="00000000" w14:paraId="000000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B2: 0,20</w:t>
            </w:r>
          </w:p>
          <w:p w:rsidR="00000000" w:rsidDel="00000000" w:rsidP="00000000" w:rsidRDefault="00000000" w:rsidRPr="00000000" w14:paraId="000000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B3: 0,12</w:t>
            </w:r>
          </w:p>
          <w:p w:rsidR="00000000" w:rsidDel="00000000" w:rsidP="00000000" w:rsidRDefault="00000000" w:rsidRPr="00000000" w14:paraId="000000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B4: 0,5</w:t>
            </w:r>
          </w:p>
          <w:p w:rsidR="00000000" w:rsidDel="00000000" w:rsidP="00000000" w:rsidRDefault="00000000" w:rsidRPr="00000000" w14:paraId="000000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C: 0</w:t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Número de submissões e qualis</w:t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Publicação/Aceite de artigo em periódico</w:t>
            </w:r>
          </w:p>
          <w:p w:rsidR="00000000" w:rsidDel="00000000" w:rsidP="00000000" w:rsidRDefault="00000000" w:rsidRPr="00000000" w14:paraId="000000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A1: 1,10</w:t>
            </w:r>
          </w:p>
          <w:p w:rsidR="00000000" w:rsidDel="00000000" w:rsidP="00000000" w:rsidRDefault="00000000" w:rsidRPr="00000000" w14:paraId="000000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A2: 0,90</w:t>
            </w:r>
          </w:p>
          <w:p w:rsidR="00000000" w:rsidDel="00000000" w:rsidP="00000000" w:rsidRDefault="00000000" w:rsidRPr="00000000" w14:paraId="000000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A3: 0,85</w:t>
            </w:r>
          </w:p>
          <w:p w:rsidR="00000000" w:rsidDel="00000000" w:rsidP="00000000" w:rsidRDefault="00000000" w:rsidRPr="00000000" w14:paraId="000000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A4: 0,70</w:t>
            </w:r>
          </w:p>
          <w:p w:rsidR="00000000" w:rsidDel="00000000" w:rsidP="00000000" w:rsidRDefault="00000000" w:rsidRPr="00000000" w14:paraId="000000B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B1: 0,55</w:t>
            </w:r>
          </w:p>
          <w:p w:rsidR="00000000" w:rsidDel="00000000" w:rsidP="00000000" w:rsidRDefault="00000000" w:rsidRPr="00000000" w14:paraId="000000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B2: 0,40</w:t>
            </w:r>
          </w:p>
          <w:p w:rsidR="00000000" w:rsidDel="00000000" w:rsidP="00000000" w:rsidRDefault="00000000" w:rsidRPr="00000000" w14:paraId="000000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B3: 0,25</w:t>
            </w:r>
          </w:p>
          <w:p w:rsidR="00000000" w:rsidDel="00000000" w:rsidP="00000000" w:rsidRDefault="00000000" w:rsidRPr="00000000" w14:paraId="000000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B4: 0,10</w:t>
            </w:r>
          </w:p>
          <w:p w:rsidR="00000000" w:rsidDel="00000000" w:rsidP="00000000" w:rsidRDefault="00000000" w:rsidRPr="00000000" w14:paraId="000000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C: 0</w:t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Número de submissões e qualis</w:t>
            </w:r>
          </w:p>
        </w:tc>
        <w:tc>
          <w:tcPr/>
          <w:p w:rsidR="00000000" w:rsidDel="00000000" w:rsidP="00000000" w:rsidRDefault="00000000" w:rsidRPr="00000000" w14:paraId="000000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Publicação de artigo completo em evento:</w:t>
            </w:r>
          </w:p>
          <w:p w:rsidR="00000000" w:rsidDel="00000000" w:rsidP="00000000" w:rsidRDefault="00000000" w:rsidRPr="00000000" w14:paraId="000000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Internacional: 1 ponto</w:t>
            </w:r>
          </w:p>
          <w:p w:rsidR="00000000" w:rsidDel="00000000" w:rsidP="00000000" w:rsidRDefault="00000000" w:rsidRPr="00000000" w14:paraId="000000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Nacional: 0,5 ponto</w:t>
            </w:r>
          </w:p>
          <w:p w:rsidR="00000000" w:rsidDel="00000000" w:rsidP="00000000" w:rsidRDefault="00000000" w:rsidRPr="00000000" w14:paraId="000000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Regional/Estadual: 0, 25 ponto</w:t>
            </w:r>
          </w:p>
        </w:tc>
        <w:tc>
          <w:tcPr/>
          <w:p w:rsidR="00000000" w:rsidDel="00000000" w:rsidP="00000000" w:rsidRDefault="00000000" w:rsidRPr="00000000" w14:paraId="000000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Número de publicações e abrangência</w:t>
            </w:r>
          </w:p>
        </w:tc>
        <w:tc>
          <w:tcPr/>
          <w:p w:rsidR="00000000" w:rsidDel="00000000" w:rsidP="00000000" w:rsidRDefault="00000000" w:rsidRPr="00000000" w14:paraId="000000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Participação em Grupos de Pesquisa (0,5 por semestre) </w:t>
            </w:r>
          </w:p>
        </w:tc>
        <w:tc>
          <w:tcPr/>
          <w:p w:rsidR="00000000" w:rsidDel="00000000" w:rsidP="00000000" w:rsidRDefault="00000000" w:rsidRPr="00000000" w14:paraId="000000DC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Vinculação ao grupo de pesquisa</w:t>
            </w:r>
          </w:p>
        </w:tc>
        <w:tc>
          <w:tcPr/>
          <w:p w:rsidR="00000000" w:rsidDel="00000000" w:rsidP="00000000" w:rsidRDefault="00000000" w:rsidRPr="00000000" w14:paraId="000000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pageBreakBefore w:val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E5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Participação na equipe organizadora do COMUNICA PPGDR (0,5 por semestre)</w:t>
            </w:r>
          </w:p>
        </w:tc>
        <w:tc>
          <w:tcPr/>
          <w:p w:rsidR="00000000" w:rsidDel="00000000" w:rsidP="00000000" w:rsidRDefault="00000000" w:rsidRPr="00000000" w14:paraId="000000E6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Vinculação na equipe Comunica PPGDR</w:t>
            </w:r>
          </w:p>
        </w:tc>
        <w:tc>
          <w:tcPr/>
          <w:p w:rsidR="00000000" w:rsidDel="00000000" w:rsidP="00000000" w:rsidRDefault="00000000" w:rsidRPr="00000000" w14:paraId="000000E8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Bancas de Qualificação:</w:t>
            </w:r>
          </w:p>
          <w:p w:rsidR="00000000" w:rsidDel="00000000" w:rsidP="00000000" w:rsidRDefault="00000000" w:rsidRPr="00000000" w14:paraId="000000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até 5 por ano: 0,5 ponto</w:t>
            </w:r>
          </w:p>
          <w:p w:rsidR="00000000" w:rsidDel="00000000" w:rsidP="00000000" w:rsidRDefault="00000000" w:rsidRPr="00000000" w14:paraId="000000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entre 6 e 10 por ano: 1 ponto</w:t>
            </w:r>
          </w:p>
          <w:p w:rsidR="00000000" w:rsidDel="00000000" w:rsidP="00000000" w:rsidRDefault="00000000" w:rsidRPr="00000000" w14:paraId="000000F3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Bancas de Defesa:</w:t>
            </w:r>
          </w:p>
          <w:p w:rsidR="00000000" w:rsidDel="00000000" w:rsidP="00000000" w:rsidRDefault="00000000" w:rsidRPr="00000000" w14:paraId="000000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até 5 por ano: 1,0 ponto</w:t>
            </w:r>
          </w:p>
          <w:p w:rsidR="00000000" w:rsidDel="00000000" w:rsidP="00000000" w:rsidRDefault="00000000" w:rsidRPr="00000000" w14:paraId="000000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entre 6 e 10 por ano:</w:t>
            </w:r>
          </w:p>
          <w:p w:rsidR="00000000" w:rsidDel="00000000" w:rsidP="00000000" w:rsidRDefault="00000000" w:rsidRPr="00000000" w14:paraId="000000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2,0 pontos</w:t>
            </w:r>
          </w:p>
        </w:tc>
        <w:tc>
          <w:tcPr/>
          <w:p w:rsidR="00000000" w:rsidDel="00000000" w:rsidP="00000000" w:rsidRDefault="00000000" w:rsidRPr="00000000" w14:paraId="000000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Número de participações</w:t>
            </w:r>
          </w:p>
        </w:tc>
        <w:tc>
          <w:tcPr/>
          <w:p w:rsidR="00000000" w:rsidDel="00000000" w:rsidP="00000000" w:rsidRDefault="00000000" w:rsidRPr="00000000" w14:paraId="000000F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102">
            <w:pPr>
              <w:pageBreakBefore w:val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pageBreakBefore w:val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Participação em projetos de ensino e extensão de professores do programa (0,5 por semestre)</w:t>
            </w:r>
          </w:p>
          <w:p w:rsidR="00000000" w:rsidDel="00000000" w:rsidP="00000000" w:rsidRDefault="00000000" w:rsidRPr="00000000" w14:paraId="00000104">
            <w:pPr>
              <w:pageBreakBefore w:val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Número de Participações</w:t>
            </w:r>
          </w:p>
        </w:tc>
        <w:tc>
          <w:tcPr/>
          <w:p w:rsidR="00000000" w:rsidDel="00000000" w:rsidP="00000000" w:rsidRDefault="00000000" w:rsidRPr="00000000" w14:paraId="00000108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110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3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Atividades com caráter de internacionalização:</w:t>
            </w:r>
          </w:p>
          <w:p w:rsidR="00000000" w:rsidDel="00000000" w:rsidP="00000000" w:rsidRDefault="00000000" w:rsidRPr="00000000" w14:paraId="00000114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Atividade isolada (ação pontual): 0,25 por ação</w:t>
            </w:r>
          </w:p>
          <w:p w:rsidR="00000000" w:rsidDel="00000000" w:rsidP="00000000" w:rsidRDefault="00000000" w:rsidRPr="00000000" w14:paraId="00000116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Ação de curta duração (até 3 meses): 0,50</w:t>
            </w:r>
          </w:p>
          <w:p w:rsidR="00000000" w:rsidDel="00000000" w:rsidP="00000000" w:rsidRDefault="00000000" w:rsidRPr="00000000" w14:paraId="00000118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Ação de longa duração (acima de 3 meses): 1,0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Número de Participações</w:t>
            </w:r>
          </w:p>
          <w:p w:rsidR="00000000" w:rsidDel="00000000" w:rsidP="00000000" w:rsidRDefault="00000000" w:rsidRPr="00000000" w14:paraId="0000011D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Atividades de Extensão:</w:t>
            </w:r>
          </w:p>
          <w:p w:rsidR="00000000" w:rsidDel="00000000" w:rsidP="00000000" w:rsidRDefault="00000000" w:rsidRPr="00000000" w14:paraId="000001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Internacional: 2,0 </w:t>
            </w:r>
          </w:p>
          <w:p w:rsidR="00000000" w:rsidDel="00000000" w:rsidP="00000000" w:rsidRDefault="00000000" w:rsidRPr="00000000" w14:paraId="000001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Nacional: 1,0</w:t>
            </w:r>
          </w:p>
          <w:p w:rsidR="00000000" w:rsidDel="00000000" w:rsidP="00000000" w:rsidRDefault="00000000" w:rsidRPr="00000000" w14:paraId="000001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Regional: 0,25</w:t>
            </w:r>
          </w:p>
          <w:p w:rsidR="00000000" w:rsidDel="00000000" w:rsidP="00000000" w:rsidRDefault="00000000" w:rsidRPr="00000000" w14:paraId="000001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Programa de Extensão: 4 pontos</w:t>
            </w:r>
          </w:p>
          <w:p w:rsidR="00000000" w:rsidDel="00000000" w:rsidP="00000000" w:rsidRDefault="00000000" w:rsidRPr="00000000" w14:paraId="000001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Ação de Extensão: 0,5 pontos </w:t>
            </w:r>
          </w:p>
        </w:tc>
        <w:tc>
          <w:tcPr/>
          <w:p w:rsidR="00000000" w:rsidDel="00000000" w:rsidP="00000000" w:rsidRDefault="00000000" w:rsidRPr="00000000" w14:paraId="000001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Número de atividades</w:t>
            </w:r>
          </w:p>
        </w:tc>
        <w:tc>
          <w:tcPr/>
          <w:p w:rsidR="00000000" w:rsidDel="00000000" w:rsidP="00000000" w:rsidRDefault="00000000" w:rsidRPr="00000000" w14:paraId="000001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Representação discente:</w:t>
            </w:r>
          </w:p>
          <w:p w:rsidR="00000000" w:rsidDel="00000000" w:rsidP="00000000" w:rsidRDefault="00000000" w:rsidRPr="00000000" w14:paraId="000001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Colegiado do Programa e</w:t>
            </w:r>
          </w:p>
          <w:p w:rsidR="00000000" w:rsidDel="00000000" w:rsidP="00000000" w:rsidRDefault="00000000" w:rsidRPr="00000000" w14:paraId="000001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Comissões Internas do Programa: 1 ponto</w:t>
            </w:r>
          </w:p>
        </w:tc>
        <w:tc>
          <w:tcPr/>
          <w:p w:rsidR="00000000" w:rsidDel="00000000" w:rsidP="00000000" w:rsidRDefault="00000000" w:rsidRPr="00000000" w14:paraId="000001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Portaria institucional</w:t>
            </w:r>
          </w:p>
        </w:tc>
        <w:tc>
          <w:tcPr/>
          <w:p w:rsidR="00000000" w:rsidDel="00000000" w:rsidP="00000000" w:rsidRDefault="00000000" w:rsidRPr="00000000" w14:paraId="000001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" w:hRule="atLeast"/>
          <w:tblHeader w:val="0"/>
        </w:trPr>
        <w:tc>
          <w:tcPr/>
          <w:p w:rsidR="00000000" w:rsidDel="00000000" w:rsidP="00000000" w:rsidRDefault="00000000" w:rsidRPr="00000000" w14:paraId="000001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Organização e participação em atividades do PPGDR (seminários, aula magna): 0,5 ponto por participação</w:t>
            </w:r>
          </w:p>
        </w:tc>
        <w:tc>
          <w:tcPr/>
          <w:p w:rsidR="00000000" w:rsidDel="00000000" w:rsidP="00000000" w:rsidRDefault="00000000" w:rsidRPr="00000000" w14:paraId="000001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Número de atividades</w:t>
            </w:r>
          </w:p>
        </w:tc>
        <w:tc>
          <w:tcPr/>
          <w:p w:rsidR="00000000" w:rsidDel="00000000" w:rsidP="00000000" w:rsidRDefault="00000000" w:rsidRPr="00000000" w14:paraId="000001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" w:hRule="atLeast"/>
          <w:tblHeader w:val="0"/>
        </w:trPr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15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DEMANDA SOCIAL</w:t>
            </w:r>
          </w:p>
          <w:p w:rsidR="00000000" w:rsidDel="00000000" w:rsidP="00000000" w:rsidRDefault="00000000" w:rsidRPr="00000000" w14:paraId="0000015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5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21</w:t>
            </w:r>
          </w:p>
        </w:tc>
        <w:tc>
          <w:tcPr>
            <w:shd w:fill="d9d9d9" w:val="clear"/>
            <w:vAlign w:val="bottom"/>
          </w:tcPr>
          <w:p w:rsidR="00000000" w:rsidDel="00000000" w:rsidP="00000000" w:rsidRDefault="00000000" w:rsidRPr="00000000" w14:paraId="000001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Inexistência de vínculo empregatício (sem pontuação atribuída)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Autodeclaração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5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22</w:t>
            </w:r>
          </w:p>
        </w:tc>
        <w:tc>
          <w:tcPr>
            <w:shd w:fill="d9d9d9" w:val="clear"/>
            <w:vAlign w:val="bottom"/>
          </w:tcPr>
          <w:p w:rsidR="00000000" w:rsidDel="00000000" w:rsidP="00000000" w:rsidRDefault="00000000" w:rsidRPr="00000000" w14:paraId="000001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Beneficiário(a) pelas políticas de demanda social da UTFPR ou do CAD Único (sem pontuação atribuída)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61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Autodeclaração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7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EC773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qQUTIJi+5pDZlNmr65R9pcCcow==">AMUW2mXUySrymkjiTOzjPUUQoyd6y64CtV1sLFbeofNyzaaj+sGLeNk7lvDPywvhEjP29d2QJ7lJvgBGTQgim3x94CHTaDUfOAPE63cj2DF/lT+04E0jT32rp3m3HJqVmabWqjGntAMws7ip3edALnIMpN/y2ymnqhr60duruVJ+hbYFAxZA2v3k2I+c/bJNA2yapNRx/20ZPgfZjOXC9Xo3VBioSklYPWwuZ7qe3oCNAV7kbzYUil1kLFVFincd/WckyGAwNVsfYyAhx7+vL3iJYjmq5emSynuJphKlLx7rNu3spcrcLFJl9dGiMKqiOiQhVufXDmA36Z7ByBid8jBgacMI/3U0qnOx2KWFwij0g/p9uuF3A7k0OK/vOpXehFoPJ9gKuo2gZwmE6ePMrctJ13/Ss5AjCoFleEdCLOp/0crbFJVlYKzpP6+NhY0iinKHT1PnM2eR70nRHAj/t92w1LsPByV0CtGZexjkgALTNDDqBdB1hsS8bQ1mCuP0FhZzQBrubx0QYX+fXyJ7+qlrWo0Gt/ItzboWuzx5PwIArUwSH1NaBZ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2021-05-13T12:29:00Z</dcterms:created>
  <dc:creator>Giovanna Pezarico</dc:creator>
</cp:coreProperties>
</file>