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63" w:rsidRDefault="00064E63" w:rsidP="00064E63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tbl>
      <w:tblPr>
        <w:tblW w:w="7125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1"/>
        <w:gridCol w:w="5244"/>
      </w:tblGrid>
      <w:tr w:rsidR="00064E63" w:rsidTr="00064E63">
        <w:trPr>
          <w:trHeight w:val="849"/>
        </w:trPr>
        <w:tc>
          <w:tcPr>
            <w:tcW w:w="188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E63" w:rsidRDefault="00064E63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914400" cy="346075"/>
                  <wp:effectExtent l="19050" t="0" r="0" b="0"/>
                  <wp:docPr id="1" name="Imagem 1" descr="cid:A608B6A7F8AF4DDA8C289659F67C6C8F@MARILZADISA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A608B6A7F8AF4DDA8C289659F67C6C8F@MARILZADISA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46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64E63" w:rsidRDefault="00064E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:rsidR="00064E63" w:rsidRDefault="00064E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Universidade Tecnológica Federal do Paraná - Campus Curitiba</w:t>
            </w:r>
          </w:p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Gerência de Planejamento e Administração</w:t>
            </w:r>
          </w:p>
          <w:p w:rsidR="00064E63" w:rsidRDefault="00064E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 de Serviços Gerais</w:t>
            </w:r>
          </w:p>
        </w:tc>
      </w:tr>
      <w:tr w:rsidR="00064E63" w:rsidTr="00064E63">
        <w:tc>
          <w:tcPr>
            <w:tcW w:w="7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E63" w:rsidRDefault="00064E63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64E63" w:rsidRDefault="00064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SOLICITAÇÃO DE TRANSPORTE PARA SERVIÇOS LOCAIS,</w:t>
            </w:r>
          </w:p>
          <w:p w:rsidR="00064E63" w:rsidRDefault="00064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VISITAS TÉCNICAS OU VIAGENS</w:t>
            </w:r>
          </w:p>
          <w:p w:rsidR="00064E63" w:rsidRDefault="00064E6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:rsidR="00064E63" w:rsidRDefault="00064E63" w:rsidP="00064E63">
      <w:pPr>
        <w:rPr>
          <w:sz w:val="16"/>
          <w:szCs w:val="16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35"/>
        <w:gridCol w:w="4305"/>
      </w:tblGrid>
      <w:tr w:rsidR="00064E63" w:rsidTr="00064E63">
        <w:tc>
          <w:tcPr>
            <w:tcW w:w="2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Requisitante/Ramal:</w:t>
            </w:r>
          </w:p>
        </w:tc>
        <w:tc>
          <w:tcPr>
            <w:tcW w:w="5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Usuário/celular: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da Solicitação: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e horário da saída: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e horário de retorno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Veiculo solicitado: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Nº de passageiros: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Destino: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Finalidade: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Endereço/Roteiro: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Default="00064E63">
            <w:pPr>
              <w:rPr>
                <w:sz w:val="28"/>
                <w:szCs w:val="28"/>
              </w:rPr>
            </w:pPr>
          </w:p>
        </w:tc>
      </w:tr>
      <w:tr w:rsidR="00064E63" w:rsidTr="00064E63">
        <w:tc>
          <w:tcPr>
            <w:tcW w:w="21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Pr="00064E63" w:rsidRDefault="00064E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4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UGR PARA </w:t>
            </w:r>
            <w:proofErr w:type="gramStart"/>
            <w:r w:rsidRPr="00064E63">
              <w:rPr>
                <w:rFonts w:ascii="Arial" w:hAnsi="Arial" w:cs="Arial"/>
                <w:b/>
                <w:bCs/>
                <w:sz w:val="20"/>
                <w:szCs w:val="20"/>
              </w:rPr>
              <w:t>DIÁRIA :</w:t>
            </w:r>
            <w:proofErr w:type="gramEnd"/>
          </w:p>
        </w:tc>
        <w:tc>
          <w:tcPr>
            <w:tcW w:w="5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4E63" w:rsidRPr="00064E63" w:rsidRDefault="00064E63">
            <w:pPr>
              <w:rPr>
                <w:sz w:val="20"/>
                <w:szCs w:val="20"/>
              </w:rPr>
            </w:pPr>
          </w:p>
        </w:tc>
      </w:tr>
      <w:tr w:rsidR="00064E63" w:rsidTr="00064E63"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E63" w:rsidRDefault="00064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4E63" w:rsidRPr="00064E63" w:rsidRDefault="00064E63">
            <w:pPr>
              <w:jc w:val="center"/>
              <w:rPr>
                <w:sz w:val="20"/>
                <w:szCs w:val="20"/>
              </w:rPr>
            </w:pPr>
            <w:r w:rsidRPr="00064E63">
              <w:rPr>
                <w:rFonts w:ascii="Arial" w:hAnsi="Arial" w:cs="Arial"/>
                <w:b/>
                <w:bCs/>
                <w:sz w:val="20"/>
                <w:szCs w:val="20"/>
              </w:rPr>
              <w:t>Assinatura do Servidor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64E63" w:rsidRDefault="00064E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64E63" w:rsidRPr="00064E63" w:rsidRDefault="00064E63">
            <w:pPr>
              <w:jc w:val="center"/>
              <w:rPr>
                <w:sz w:val="20"/>
                <w:szCs w:val="20"/>
              </w:rPr>
            </w:pPr>
            <w:r w:rsidRPr="00064E63">
              <w:rPr>
                <w:rFonts w:ascii="Arial" w:hAnsi="Arial" w:cs="Arial"/>
                <w:b/>
                <w:bCs/>
                <w:sz w:val="20"/>
                <w:szCs w:val="20"/>
              </w:rPr>
              <w:t>De acordo da Chefia imediata do servidor</w:t>
            </w:r>
          </w:p>
        </w:tc>
      </w:tr>
      <w:tr w:rsidR="00064E63" w:rsidTr="00064E63"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4E63" w:rsidTr="00064E63"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4E63" w:rsidTr="00064E63">
        <w:tc>
          <w:tcPr>
            <w:tcW w:w="28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64E63" w:rsidRDefault="00064E6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64E63" w:rsidTr="00064E63">
        <w:tc>
          <w:tcPr>
            <w:tcW w:w="2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E63" w:rsidRDefault="00064E6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E63" w:rsidRDefault="00064E63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E63" w:rsidRDefault="00064E63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64E63" w:rsidRDefault="00064E63" w:rsidP="00064E63">
      <w:pPr>
        <w:rPr>
          <w:sz w:val="8"/>
          <w:szCs w:val="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4"/>
      </w:tblGrid>
      <w:tr w:rsidR="00064E63" w:rsidTr="00064E63">
        <w:tc>
          <w:tcPr>
            <w:tcW w:w="7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4E63" w:rsidRPr="00064E63" w:rsidRDefault="00064E63">
            <w:pPr>
              <w:pStyle w:val="Cabealho6"/>
              <w:jc w:val="both"/>
              <w:rPr>
                <w:rFonts w:eastAsia="Times New Roman"/>
                <w:b w:val="0"/>
                <w:bCs w:val="0"/>
                <w:sz w:val="20"/>
                <w:szCs w:val="20"/>
              </w:rPr>
            </w:pPr>
            <w:r w:rsidRPr="00064E63">
              <w:rPr>
                <w:rFonts w:eastAsia="Times New Roman"/>
                <w:b w:val="0"/>
                <w:bCs w:val="0"/>
                <w:sz w:val="20"/>
                <w:szCs w:val="20"/>
              </w:rPr>
              <w:t>NORMAS PARA AGENDAMENTO DE VEÍCULOS</w:t>
            </w:r>
          </w:p>
          <w:p w:rsidR="00064E63" w:rsidRPr="00064E63" w:rsidRDefault="00064E63">
            <w:pPr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E63">
              <w:rPr>
                <w:rFonts w:ascii="Arial" w:hAnsi="Arial" w:cs="Arial"/>
                <w:sz w:val="20"/>
                <w:szCs w:val="20"/>
              </w:rPr>
              <w:t>1.</w:t>
            </w:r>
            <w:r w:rsidRPr="00064E63">
              <w:rPr>
                <w:sz w:val="20"/>
                <w:szCs w:val="20"/>
              </w:rPr>
              <w:t xml:space="preserve">     </w:t>
            </w:r>
            <w:r w:rsidRPr="00064E63">
              <w:rPr>
                <w:rFonts w:ascii="Arial" w:hAnsi="Arial" w:cs="Arial"/>
                <w:sz w:val="20"/>
                <w:szCs w:val="20"/>
              </w:rPr>
              <w:t>O presente documento serve como pré-reserva, ficando o agendamento condicionado a apresentação de documentação deferindo a locomoção;</w:t>
            </w:r>
          </w:p>
          <w:p w:rsidR="00064E63" w:rsidRPr="00064E63" w:rsidRDefault="00064E63">
            <w:pPr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E63">
              <w:rPr>
                <w:rFonts w:ascii="Arial" w:hAnsi="Arial" w:cs="Arial"/>
                <w:sz w:val="20"/>
                <w:szCs w:val="20"/>
              </w:rPr>
              <w:t>2.</w:t>
            </w:r>
            <w:r w:rsidRPr="00064E63">
              <w:rPr>
                <w:sz w:val="20"/>
                <w:szCs w:val="20"/>
              </w:rPr>
              <w:t xml:space="preserve">     </w:t>
            </w:r>
            <w:r w:rsidRPr="00064E63">
              <w:rPr>
                <w:rFonts w:ascii="Arial" w:hAnsi="Arial" w:cs="Arial"/>
                <w:sz w:val="20"/>
                <w:szCs w:val="20"/>
              </w:rPr>
              <w:t xml:space="preserve">O requisitante tem um prazo de até 05 (cinco) dias úteis para apresentar documento autorizando a saída. No caso de visita técnica ou viagens com alunos, a documentação deverá ser solicitada junto à DIEEM. </w:t>
            </w:r>
          </w:p>
          <w:p w:rsidR="00064E63" w:rsidRPr="00064E63" w:rsidRDefault="00064E63">
            <w:pPr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E63">
              <w:rPr>
                <w:rFonts w:ascii="Arial" w:hAnsi="Arial" w:cs="Arial"/>
                <w:sz w:val="20"/>
                <w:szCs w:val="20"/>
              </w:rPr>
              <w:t>3.</w:t>
            </w:r>
            <w:r w:rsidRPr="00064E63">
              <w:rPr>
                <w:sz w:val="20"/>
                <w:szCs w:val="20"/>
              </w:rPr>
              <w:t xml:space="preserve">     </w:t>
            </w:r>
            <w:r w:rsidRPr="00064E63">
              <w:rPr>
                <w:rFonts w:ascii="Arial" w:hAnsi="Arial" w:cs="Arial"/>
                <w:sz w:val="20"/>
                <w:szCs w:val="20"/>
              </w:rPr>
              <w:t>A rota a ser cumprida deverá ser previamente definida, não podendo ocorrer desvios;</w:t>
            </w:r>
          </w:p>
          <w:p w:rsidR="00064E63" w:rsidRPr="00064E63" w:rsidRDefault="00064E63">
            <w:pPr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E63">
              <w:rPr>
                <w:rFonts w:ascii="Arial" w:hAnsi="Arial" w:cs="Arial"/>
                <w:sz w:val="20"/>
                <w:szCs w:val="20"/>
              </w:rPr>
              <w:t>4.</w:t>
            </w:r>
            <w:r w:rsidRPr="00064E63">
              <w:rPr>
                <w:sz w:val="20"/>
                <w:szCs w:val="20"/>
              </w:rPr>
              <w:t xml:space="preserve">     </w:t>
            </w:r>
            <w:r w:rsidRPr="00064E63">
              <w:rPr>
                <w:rFonts w:ascii="Arial" w:hAnsi="Arial" w:cs="Arial"/>
                <w:sz w:val="20"/>
                <w:szCs w:val="20"/>
              </w:rPr>
              <w:t>Havendo desistência, deverá ser comunicado imediatamente ao setor de transporte;</w:t>
            </w:r>
          </w:p>
          <w:p w:rsidR="00064E63" w:rsidRPr="00064E63" w:rsidRDefault="00064E63">
            <w:pPr>
              <w:ind w:left="72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4E63">
              <w:rPr>
                <w:rFonts w:ascii="Arial" w:hAnsi="Arial" w:cs="Arial"/>
                <w:sz w:val="20"/>
                <w:szCs w:val="20"/>
              </w:rPr>
              <w:t>5.</w:t>
            </w:r>
            <w:r w:rsidRPr="00064E63">
              <w:rPr>
                <w:sz w:val="20"/>
                <w:szCs w:val="20"/>
              </w:rPr>
              <w:t xml:space="preserve">     </w:t>
            </w:r>
            <w:r w:rsidRPr="00064E63">
              <w:rPr>
                <w:rFonts w:ascii="Arial" w:hAnsi="Arial" w:cs="Arial"/>
                <w:sz w:val="20"/>
                <w:szCs w:val="20"/>
              </w:rPr>
              <w:t>Considerando-se custos com locação, as desistências não informadas ao serviço de transporte, em tempo hábil, estarão sujeitas ao pagamento do transporte.</w:t>
            </w:r>
          </w:p>
        </w:tc>
      </w:tr>
    </w:tbl>
    <w:p w:rsidR="006A7178" w:rsidRDefault="006A7178" w:rsidP="00064E63">
      <w:pPr>
        <w:jc w:val="both"/>
      </w:pPr>
    </w:p>
    <w:sectPr w:rsidR="006A7178" w:rsidSect="006A71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E63"/>
    <w:rsid w:val="00064E63"/>
    <w:rsid w:val="006A7178"/>
    <w:rsid w:val="009914FD"/>
    <w:rsid w:val="00F9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6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6">
    <w:name w:val="heading 6"/>
    <w:basedOn w:val="Normal"/>
    <w:link w:val="Cabealho6Carcter"/>
    <w:uiPriority w:val="9"/>
    <w:semiHidden/>
    <w:unhideWhenUsed/>
    <w:qFormat/>
    <w:rsid w:val="00064E6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64E63"/>
    <w:rPr>
      <w:rFonts w:ascii="Times New Roman" w:hAnsi="Times New Roman" w:cs="Times New Roman"/>
      <w:b/>
      <w:bCs/>
      <w:sz w:val="15"/>
      <w:szCs w:val="15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4E6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E63"/>
    <w:rPr>
      <w:rFonts w:ascii="Tahom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E63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Cabealho6">
    <w:name w:val="heading 6"/>
    <w:basedOn w:val="Normal"/>
    <w:link w:val="Cabealho6Carcter"/>
    <w:uiPriority w:val="9"/>
    <w:semiHidden/>
    <w:unhideWhenUsed/>
    <w:qFormat/>
    <w:rsid w:val="00064E6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064E63"/>
    <w:rPr>
      <w:rFonts w:ascii="Times New Roman" w:hAnsi="Times New Roman" w:cs="Times New Roman"/>
      <w:b/>
      <w:bCs/>
      <w:sz w:val="15"/>
      <w:szCs w:val="15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64E6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64E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A608B6A7F8AF4DDA8C289659F67C6C8F@MARILZADISAU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Company>UTFPR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Edilaine</dc:creator>
  <cp:lastModifiedBy>Lab</cp:lastModifiedBy>
  <cp:revision>2</cp:revision>
  <dcterms:created xsi:type="dcterms:W3CDTF">2013-09-04T17:19:00Z</dcterms:created>
  <dcterms:modified xsi:type="dcterms:W3CDTF">2013-09-04T17:19:00Z</dcterms:modified>
</cp:coreProperties>
</file>