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633A" w14:textId="05D9FAEC" w:rsidR="00001517" w:rsidRDefault="00215559" w:rsidP="0000151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03</w:t>
      </w:r>
      <w:bookmarkStart w:id="0" w:name="_GoBack"/>
      <w:bookmarkEnd w:id="0"/>
      <w:r w:rsidR="00001517">
        <w:rPr>
          <w:rFonts w:ascii="Arial" w:eastAsia="Arial" w:hAnsi="Arial" w:cs="Arial"/>
          <w:b/>
          <w:sz w:val="24"/>
          <w:szCs w:val="24"/>
        </w:rPr>
        <w:t>/2021-PPGTAL</w:t>
      </w:r>
    </w:p>
    <w:p w14:paraId="41044A78" w14:textId="38D4A68E" w:rsidR="001E4B0D" w:rsidRPr="00667AEC" w:rsidRDefault="001E4B0D" w:rsidP="001E4B0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67AEC">
        <w:rPr>
          <w:rFonts w:ascii="Arial" w:eastAsia="Arial" w:hAnsi="Arial" w:cs="Arial"/>
          <w:b/>
          <w:sz w:val="24"/>
          <w:szCs w:val="24"/>
        </w:rPr>
        <w:t>ANEXO 3</w:t>
      </w:r>
    </w:p>
    <w:p w14:paraId="5CA9A8F8" w14:textId="77777777" w:rsidR="001E4B0D" w:rsidRPr="00667AEC" w:rsidRDefault="001E4B0D" w:rsidP="001E4B0D">
      <w:pPr>
        <w:jc w:val="center"/>
        <w:rPr>
          <w:rFonts w:ascii="Arial" w:eastAsia="Arial" w:hAnsi="Arial" w:cs="Arial"/>
          <w:sz w:val="24"/>
          <w:szCs w:val="24"/>
        </w:rPr>
      </w:pPr>
    </w:p>
    <w:p w14:paraId="73C427F4" w14:textId="6DCADFE4" w:rsidR="001E4B0D" w:rsidRPr="005205CE" w:rsidRDefault="00F603D7" w:rsidP="001806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before="145" w:after="0" w:line="319" w:lineRule="auto"/>
        <w:ind w:righ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 w:rsidR="00180618">
        <w:rPr>
          <w:rFonts w:ascii="Arial" w:eastAsia="Arial" w:hAnsi="Arial" w:cs="Arial"/>
          <w:sz w:val="24"/>
          <w:szCs w:val="24"/>
        </w:rPr>
        <w:tab/>
      </w:r>
      <w:r w:rsidR="001E4B0D" w:rsidRPr="005205CE">
        <w:rPr>
          <w:rFonts w:ascii="Arial" w:eastAsia="Arial" w:hAnsi="Arial" w:cs="Arial"/>
          <w:sz w:val="24"/>
          <w:szCs w:val="24"/>
        </w:rPr>
        <w:t>Critérios para a avaliação do vídeo para fins de classificação de bolsa de apoio técnico no PPGTAL.</w:t>
      </w:r>
    </w:p>
    <w:p w14:paraId="473DB121" w14:textId="1372A216" w:rsidR="001E4B0D" w:rsidRPr="00F603D7" w:rsidRDefault="00F603D7" w:rsidP="00F603D7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30" w:line="237" w:lineRule="auto"/>
        <w:ind w:right="232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A avaliação oral será avaliada considerando os seguintes critérios, com nota máxima de 10 pontos</w:t>
      </w:r>
      <w:r w:rsidR="007C1CE6" w:rsidRPr="00F603D7">
        <w:rPr>
          <w:sz w:val="24"/>
          <w:szCs w:val="24"/>
        </w:rPr>
        <w:t>.</w:t>
      </w:r>
    </w:p>
    <w:p w14:paraId="19C88B2E" w14:textId="3D902580" w:rsidR="001E4B0D" w:rsidRPr="005205CE" w:rsidRDefault="001E4B0D" w:rsidP="005205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30" w:after="0" w:line="237" w:lineRule="auto"/>
        <w:ind w:right="23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0"/>
        <w:gridCol w:w="1394"/>
      </w:tblGrid>
      <w:tr w:rsidR="001E4B0D" w:rsidRPr="00667AEC" w14:paraId="622D692D" w14:textId="77777777" w:rsidTr="007C1CE6">
        <w:tc>
          <w:tcPr>
            <w:tcW w:w="6025" w:type="dxa"/>
          </w:tcPr>
          <w:p w14:paraId="4C4C3C5D" w14:textId="29E9B06D" w:rsidR="001E4B0D" w:rsidRPr="00667AEC" w:rsidRDefault="007C1CE6" w:rsidP="001E4B0D">
            <w:pPr>
              <w:widowControl w:val="0"/>
              <w:tabs>
                <w:tab w:val="left" w:pos="683"/>
                <w:tab w:val="right" w:pos="3799"/>
              </w:tabs>
              <w:spacing w:before="130" w:line="237" w:lineRule="auto"/>
              <w:ind w:right="23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2469" w:type="dxa"/>
          </w:tcPr>
          <w:p w14:paraId="23B497B9" w14:textId="37912139" w:rsidR="001E4B0D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Pontuação máxima do item</w:t>
            </w:r>
          </w:p>
        </w:tc>
      </w:tr>
      <w:tr w:rsidR="007C1CE6" w:rsidRPr="00667AEC" w14:paraId="1EE142F3" w14:textId="77777777" w:rsidTr="007C1CE6">
        <w:tc>
          <w:tcPr>
            <w:tcW w:w="6025" w:type="dxa"/>
          </w:tcPr>
          <w:p w14:paraId="6CCA9705" w14:textId="033163EC" w:rsidR="007C1CE6" w:rsidRPr="00667AEC" w:rsidRDefault="00F603D7" w:rsidP="007C1CE6">
            <w:pPr>
              <w:tabs>
                <w:tab w:val="left" w:pos="683"/>
                <w:tab w:val="right" w:pos="3799"/>
              </w:tabs>
              <w:spacing w:before="130" w:line="237" w:lineRule="auto"/>
              <w:ind w:right="2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Motivação</w:t>
            </w:r>
          </w:p>
        </w:tc>
        <w:tc>
          <w:tcPr>
            <w:tcW w:w="2469" w:type="dxa"/>
          </w:tcPr>
          <w:p w14:paraId="33109999" w14:textId="59EBD115" w:rsidR="007C1CE6" w:rsidRPr="00667AEC" w:rsidRDefault="007C1CE6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Até 2,5 pontos</w:t>
            </w:r>
          </w:p>
        </w:tc>
      </w:tr>
      <w:tr w:rsidR="001E4B0D" w:rsidRPr="00667AEC" w14:paraId="2C8D64A9" w14:textId="77777777" w:rsidTr="007C1CE6">
        <w:tc>
          <w:tcPr>
            <w:tcW w:w="6025" w:type="dxa"/>
          </w:tcPr>
          <w:p w14:paraId="0328BC71" w14:textId="5C89C6F2" w:rsidR="001E4B0D" w:rsidRPr="00667AEC" w:rsidRDefault="00F603D7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Conhecimentos técnicos</w:t>
            </w:r>
            <w:r w:rsidR="001E4B0D"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4CD1ED67" w14:textId="0B52FACC" w:rsidR="001E4B0D" w:rsidRPr="00667AEC" w:rsidRDefault="00F603D7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Até 5,0</w:t>
            </w:r>
            <w:r w:rsidR="007C1CE6"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pontos</w:t>
            </w:r>
          </w:p>
        </w:tc>
      </w:tr>
      <w:tr w:rsidR="001E4B0D" w:rsidRPr="00667AEC" w14:paraId="6614B9CF" w14:textId="77777777" w:rsidTr="007C1CE6">
        <w:tc>
          <w:tcPr>
            <w:tcW w:w="6025" w:type="dxa"/>
          </w:tcPr>
          <w:p w14:paraId="475B6283" w14:textId="64348F47" w:rsidR="001E4B0D" w:rsidRPr="00667AEC" w:rsidRDefault="00F603D7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Facilidade de expressão oral, vocabulário </w:t>
            </w:r>
          </w:p>
        </w:tc>
        <w:tc>
          <w:tcPr>
            <w:tcW w:w="2469" w:type="dxa"/>
          </w:tcPr>
          <w:p w14:paraId="17DF217F" w14:textId="6C192500" w:rsidR="001E4B0D" w:rsidRPr="00667AEC" w:rsidRDefault="007C1CE6" w:rsidP="007C1CE6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Até 2,5 pontos</w:t>
            </w:r>
          </w:p>
        </w:tc>
      </w:tr>
      <w:tr w:rsidR="001E4B0D" w:rsidRPr="007C1CE6" w14:paraId="543D93CC" w14:textId="77777777" w:rsidTr="007C1CE6">
        <w:tc>
          <w:tcPr>
            <w:tcW w:w="6025" w:type="dxa"/>
          </w:tcPr>
          <w:tbl>
            <w:tblPr>
              <w:tblW w:w="84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0"/>
              <w:gridCol w:w="2470"/>
            </w:tblGrid>
            <w:tr w:rsidR="00F603D7" w:rsidRPr="00F603D7" w14:paraId="5D4E63FD" w14:textId="77777777" w:rsidTr="00F603D7">
              <w:trPr>
                <w:tblCellSpacing w:w="0" w:type="dxa"/>
              </w:trPr>
              <w:tc>
                <w:tcPr>
                  <w:tcW w:w="6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783BB" w14:textId="77777777" w:rsidR="00F603D7" w:rsidRPr="00F603D7" w:rsidRDefault="00F603D7" w:rsidP="00F603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F603D7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Motivação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596FE" w14:textId="77777777" w:rsidR="00F603D7" w:rsidRPr="00F603D7" w:rsidRDefault="00F603D7" w:rsidP="00F60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30B5A20D" w14:textId="233DA650" w:rsidR="001E4B0D" w:rsidRPr="007C1CE6" w:rsidRDefault="001E4B0D" w:rsidP="007C1CE6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69" w:type="dxa"/>
          </w:tcPr>
          <w:p w14:paraId="43169421" w14:textId="5B990D33" w:rsidR="001E4B0D" w:rsidRPr="007C1CE6" w:rsidRDefault="001E4B0D" w:rsidP="001E4B0D">
            <w:pPr>
              <w:widowControl w:val="0"/>
              <w:tabs>
                <w:tab w:val="left" w:pos="683"/>
              </w:tabs>
              <w:spacing w:before="130" w:line="237" w:lineRule="auto"/>
              <w:ind w:right="23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8C7B8AC" w14:textId="77777777" w:rsidR="001E4B0D" w:rsidRPr="001E4B0D" w:rsidRDefault="001E4B0D">
      <w:pPr>
        <w:rPr>
          <w:rFonts w:ascii="Arial" w:eastAsia="Arial" w:hAnsi="Arial" w:cs="Arial"/>
          <w:sz w:val="24"/>
          <w:szCs w:val="24"/>
          <w:lang w:val="pt-PT"/>
        </w:rPr>
      </w:pPr>
    </w:p>
    <w:sectPr w:rsidR="001E4B0D" w:rsidRPr="001E4B0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A27"/>
    <w:multiLevelType w:val="multilevel"/>
    <w:tmpl w:val="DA1C03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891376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abstractNum w:abstractNumId="2" w15:restartNumberingAfterBreak="0">
    <w:nsid w:val="322A44B6"/>
    <w:multiLevelType w:val="multilevel"/>
    <w:tmpl w:val="88EA1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EC6D02"/>
    <w:multiLevelType w:val="multilevel"/>
    <w:tmpl w:val="4A9A8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581CC2"/>
    <w:multiLevelType w:val="hybridMultilevel"/>
    <w:tmpl w:val="A4D2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4C34"/>
    <w:multiLevelType w:val="multilevel"/>
    <w:tmpl w:val="6F94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C35F69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CB"/>
    <w:rsid w:val="00001517"/>
    <w:rsid w:val="00045D61"/>
    <w:rsid w:val="00081CC3"/>
    <w:rsid w:val="000F62C1"/>
    <w:rsid w:val="00180618"/>
    <w:rsid w:val="00187332"/>
    <w:rsid w:val="001E4B0D"/>
    <w:rsid w:val="00215559"/>
    <w:rsid w:val="0033392C"/>
    <w:rsid w:val="0036025A"/>
    <w:rsid w:val="003E1B47"/>
    <w:rsid w:val="00454B55"/>
    <w:rsid w:val="005205CE"/>
    <w:rsid w:val="0053635D"/>
    <w:rsid w:val="00667AEC"/>
    <w:rsid w:val="00683E8F"/>
    <w:rsid w:val="006911FE"/>
    <w:rsid w:val="00692333"/>
    <w:rsid w:val="007C1CE6"/>
    <w:rsid w:val="007E6096"/>
    <w:rsid w:val="00825DA4"/>
    <w:rsid w:val="008C6B5F"/>
    <w:rsid w:val="00A35CAC"/>
    <w:rsid w:val="00AA7DE8"/>
    <w:rsid w:val="00BB7948"/>
    <w:rsid w:val="00BD0E60"/>
    <w:rsid w:val="00C16889"/>
    <w:rsid w:val="00D61554"/>
    <w:rsid w:val="00EC5502"/>
    <w:rsid w:val="00F603D7"/>
    <w:rsid w:val="00FA76CB"/>
    <w:rsid w:val="00FB1157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4122"/>
  <w15:docId w15:val="{E1F33EAD-8113-4F28-81A6-FC2E65C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25B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91F"/>
  </w:style>
  <w:style w:type="paragraph" w:styleId="Rodap">
    <w:name w:val="footer"/>
    <w:basedOn w:val="Normal"/>
    <w:link w:val="Rodap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91F"/>
  </w:style>
  <w:style w:type="table" w:customStyle="1" w:styleId="TableNormal1">
    <w:name w:val="Table Normal1"/>
    <w:uiPriority w:val="2"/>
    <w:semiHidden/>
    <w:unhideWhenUsed/>
    <w:qFormat/>
    <w:rsid w:val="00040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08A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  <w:ind w:left="754" w:right="101" w:hanging="449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extojustificado">
    <w:name w:val="texto_justificado"/>
    <w:basedOn w:val="Normal"/>
    <w:rsid w:val="003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D6678"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730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7302E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730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7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64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11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tdwRyHH3I9+FXruxhTGfLwLBA7A==">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</dc:creator>
  <cp:lastModifiedBy>UTFPR</cp:lastModifiedBy>
  <cp:revision>3</cp:revision>
  <dcterms:created xsi:type="dcterms:W3CDTF">2021-11-30T20:06:00Z</dcterms:created>
  <dcterms:modified xsi:type="dcterms:W3CDTF">2021-11-30T20:08:00Z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http://www.zotero.org/styles/environmental-pollution</vt:lpwstr>
  </property>
  <property fmtid="{D5CDD505-2E9C-101B-9397-08002B2CF9AE}" pid="9" name="Mendeley Recent Style Name 3_1">
    <vt:lpwstr>Environmental Pollution</vt:lpwstr>
  </property>
  <property fmtid="{D5CDD505-2E9C-101B-9397-08002B2CF9AE}" pid="10" name="Mendeley Recent Style Id 4_1">
    <vt:lpwstr>http://www.zotero.org/styles/environmental-science-and-pollution-research</vt:lpwstr>
  </property>
  <property fmtid="{D5CDD505-2E9C-101B-9397-08002B2CF9AE}" pid="11" name="Mendeley Recent Style Name 4_1">
    <vt:lpwstr>Environmental Science and Pollution Research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http://www.zotero.org/styles/water-air-and-soil-pollution</vt:lpwstr>
  </property>
  <property fmtid="{D5CDD505-2E9C-101B-9397-08002B2CF9AE}" pid="21" name="Mendeley Recent Style Name 9_1">
    <vt:lpwstr>Water, Air, &amp; Soil Pollution</vt:lpwstr>
  </property>
</Properties>
</file>