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D0" w:rsidRPr="007675D0" w:rsidRDefault="006941E9" w:rsidP="007675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  <w:t>Apêndice III</w:t>
      </w:r>
      <w:r w:rsidR="007675D0" w:rsidRPr="007675D0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: </w:t>
      </w:r>
      <w:r>
        <w:rPr>
          <w:rFonts w:ascii="Arial" w:hAnsi="Arial" w:cs="Arial"/>
          <w:b/>
          <w:bCs/>
          <w:caps/>
          <w:color w:val="000000"/>
        </w:rPr>
        <w:t>CRITÉRIOS PARA A AVALIAÇÃO Da produção científica e</w:t>
      </w:r>
      <w:r w:rsidR="0012454C">
        <w:rPr>
          <w:rFonts w:ascii="Arial" w:hAnsi="Arial" w:cs="Arial"/>
          <w:b/>
          <w:bCs/>
          <w:caps/>
          <w:color w:val="000000"/>
        </w:rPr>
        <w:t xml:space="preserve"> coeficiente de rendimento acadê</w:t>
      </w:r>
      <w:r>
        <w:rPr>
          <w:rFonts w:ascii="Arial" w:hAnsi="Arial" w:cs="Arial"/>
          <w:b/>
          <w:bCs/>
          <w:caps/>
          <w:color w:val="000000"/>
        </w:rPr>
        <w:t>mico</w:t>
      </w:r>
    </w:p>
    <w:p w:rsidR="007675D0" w:rsidRPr="007675D0" w:rsidRDefault="0012454C" w:rsidP="007675D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24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pontuação contida neste apêndice será valorada de acordo com a documentação comprobatória apresentada pelo candidato.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1927"/>
        <w:gridCol w:w="1621"/>
        <w:gridCol w:w="1373"/>
      </w:tblGrid>
      <w:tr w:rsidR="007675D0" w:rsidRPr="007675D0" w:rsidTr="0039709C">
        <w:trPr>
          <w:tblCellSpacing w:w="0" w:type="dxa"/>
        </w:trPr>
        <w:tc>
          <w:tcPr>
            <w:tcW w:w="41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Produção científica e tecnológica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(pontuação indicada)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1.1 Artigo publicado em periódico científico listado no </w:t>
            </w:r>
            <w:proofErr w:type="spellStart"/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-CAPES (Será considerado o maior índice disponível, independente da área)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A1 ou JCR ≥ 2,5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A2 ou JCR ≥ 1,5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8,5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FF7E55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A3</w:t>
            </w:r>
            <w:r w:rsidR="007675D0"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ou JCR &lt; 1,5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FF7E55" w:rsidP="00FF7E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A4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FF7E55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B1 a B4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 Livro publicado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 Capítulo de livro publicado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 Publicação de trabalho técnico-científico em evento no Exterior</w:t>
            </w:r>
          </w:p>
        </w:tc>
        <w:tc>
          <w:tcPr>
            <w:tcW w:w="11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máximo de 10,0 pontos</w:t>
            </w: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 Publicação de trabalho técnico-científico em evento no Brasil</w:t>
            </w:r>
          </w:p>
        </w:tc>
        <w:tc>
          <w:tcPr>
            <w:tcW w:w="11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 Participação em eventos técnico-científicos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1.7 Patente depositada/registrada/publicada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41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Atividades de iniciação científica, extensão, ensino e cursos de pós-graduação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 Iniciação Científica, devidamente comprovada com documento emitido pelo departamento de pesquisa e pós-graduação ou órgão equivalente na IES ou órgão de fomento.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 por ano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 Programa de Educação Tutorial (PET)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 pontos por ano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 Monitoria Acadêmica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 por ano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 Curso de Pós-graduação </w:t>
            </w:r>
            <w:r w:rsidRPr="007675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Lato sensu</w:t>
            </w: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em áreas afins ao PPGTAMB.</w:t>
            </w:r>
          </w:p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(Máximo 20 pontos)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 por curso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ind w:right="102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2.5 Projetos de Extensão </w:t>
            </w: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(Máximo 10 pontos)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 por ano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41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 Experiência profissional (Máximo 5 pontos)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</w:p>
        </w:tc>
      </w:tr>
      <w:tr w:rsidR="007675D0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 Experiência profissional em áreas afins ao PPGTAMB, comprovada mediante registro em carteira de trabalho ou cópia de contrato.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 por ano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5D0" w:rsidRPr="007675D0" w:rsidRDefault="007675D0" w:rsidP="00767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PONTUAÇÃO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Produção Científica e Tecnológica</w:t>
            </w:r>
            <w:r w:rsidRPr="0076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 (preencher com a somatória da pontuação)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39709C">
        <w:trPr>
          <w:tblCellSpacing w:w="0" w:type="dxa"/>
        </w:trPr>
        <w:tc>
          <w:tcPr>
            <w:tcW w:w="2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970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4.Valor do Coeficiente de Rendimento (CR)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Número de quadrimestres cursados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7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indicada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2A0C15" w:rsidRDefault="002A0C15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0C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</w:tr>
      <w:tr w:rsidR="00F3293E" w:rsidRPr="007675D0" w:rsidTr="008337EA">
        <w:trPr>
          <w:tblCellSpacing w:w="0" w:type="dxa"/>
        </w:trPr>
        <w:tc>
          <w:tcPr>
            <w:tcW w:w="21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 ≥ 9,0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8337EA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8337EA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8337EA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5 e 6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496657">
        <w:trPr>
          <w:tblCellSpacing w:w="0" w:type="dxa"/>
        </w:trPr>
        <w:tc>
          <w:tcPr>
            <w:tcW w:w="21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 ≤ CR &lt; 9,0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496657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496657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496657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5 e 6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093C2E">
        <w:trPr>
          <w:tblCellSpacing w:w="0" w:type="dxa"/>
        </w:trPr>
        <w:tc>
          <w:tcPr>
            <w:tcW w:w="21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 ≤ CR &lt; 8,0</w:t>
            </w: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093C2E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093C2E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093C2E">
        <w:trPr>
          <w:tblCellSpacing w:w="0" w:type="dxa"/>
        </w:trPr>
        <w:tc>
          <w:tcPr>
            <w:tcW w:w="21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5 e 6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39709C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F3293E" w:rsidRPr="007675D0" w:rsidTr="0039709C">
        <w:trPr>
          <w:tblCellSpacing w:w="0" w:type="dxa"/>
        </w:trPr>
        <w:tc>
          <w:tcPr>
            <w:tcW w:w="32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6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PONTUAÇÃO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CR: (preencher do coeficiente de rendimento</w:t>
            </w:r>
            <w:r w:rsidRPr="007675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93E" w:rsidRPr="007675D0" w:rsidRDefault="00F3293E" w:rsidP="00F329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2348A2" w:rsidRDefault="002348A2"/>
    <w:p w:rsidR="000F027B" w:rsidRPr="000F027B" w:rsidRDefault="000F027B" w:rsidP="000F027B">
      <w:pPr>
        <w:jc w:val="both"/>
        <w:rPr>
          <w:rFonts w:ascii="Times New Roman" w:hAnsi="Times New Roman" w:cs="Times New Roman"/>
          <w:sz w:val="24"/>
          <w:szCs w:val="24"/>
        </w:rPr>
      </w:pPr>
      <w:r w:rsidRPr="000F027B">
        <w:rPr>
          <w:rFonts w:ascii="Times New Roman" w:hAnsi="Times New Roman" w:cs="Times New Roman"/>
          <w:sz w:val="24"/>
          <w:szCs w:val="24"/>
        </w:rPr>
        <w:t>A documentação comprobatória deverá ser apresentada ao final do currículo</w:t>
      </w:r>
      <w:r w:rsidR="00793DD3">
        <w:rPr>
          <w:rFonts w:ascii="Times New Roman" w:hAnsi="Times New Roman" w:cs="Times New Roman"/>
          <w:sz w:val="24"/>
          <w:szCs w:val="24"/>
        </w:rPr>
        <w:t xml:space="preserve"> (documento obrigatório)</w:t>
      </w:r>
      <w:r w:rsidRPr="000F027B">
        <w:rPr>
          <w:rFonts w:ascii="Times New Roman" w:hAnsi="Times New Roman" w:cs="Times New Roman"/>
          <w:sz w:val="24"/>
          <w:szCs w:val="24"/>
        </w:rPr>
        <w:t>, com numeração dos arquivos e ordenada</w:t>
      </w:r>
      <w:r w:rsidR="00F92580">
        <w:rPr>
          <w:rFonts w:ascii="Times New Roman" w:hAnsi="Times New Roman" w:cs="Times New Roman"/>
          <w:sz w:val="24"/>
          <w:szCs w:val="24"/>
        </w:rPr>
        <w:t xml:space="preserve"> </w:t>
      </w:r>
      <w:r w:rsidRPr="000F027B">
        <w:rPr>
          <w:rFonts w:ascii="Times New Roman" w:hAnsi="Times New Roman" w:cs="Times New Roman"/>
          <w:sz w:val="24"/>
          <w:szCs w:val="24"/>
        </w:rPr>
        <w:t>rigorosamente</w:t>
      </w:r>
      <w:r w:rsidR="00F92580">
        <w:rPr>
          <w:rFonts w:ascii="Times New Roman" w:hAnsi="Times New Roman" w:cs="Times New Roman"/>
          <w:sz w:val="24"/>
          <w:szCs w:val="24"/>
        </w:rPr>
        <w:t xml:space="preserve"> na mesma ordem apresentada no Quadro d</w:t>
      </w:r>
      <w:r w:rsidRPr="000F027B">
        <w:rPr>
          <w:rFonts w:ascii="Times New Roman" w:hAnsi="Times New Roman" w:cs="Times New Roman"/>
          <w:sz w:val="24"/>
          <w:szCs w:val="24"/>
        </w:rPr>
        <w:t>este Apêndice, sempre com o subtítulo correspondente e os</w:t>
      </w:r>
      <w:r w:rsidR="00F92580">
        <w:rPr>
          <w:rFonts w:ascii="Times New Roman" w:hAnsi="Times New Roman" w:cs="Times New Roman"/>
          <w:sz w:val="24"/>
          <w:szCs w:val="24"/>
        </w:rPr>
        <w:t xml:space="preserve"> </w:t>
      </w:r>
      <w:r w:rsidRPr="000F027B">
        <w:rPr>
          <w:rFonts w:ascii="Times New Roman" w:hAnsi="Times New Roman" w:cs="Times New Roman"/>
          <w:sz w:val="24"/>
          <w:szCs w:val="24"/>
        </w:rPr>
        <w:t>documentos comprobatórios.</w:t>
      </w:r>
    </w:p>
    <w:p w:rsidR="000F027B" w:rsidRPr="000F027B" w:rsidRDefault="000F027B" w:rsidP="000F02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27B">
        <w:rPr>
          <w:rFonts w:ascii="Times New Roman" w:hAnsi="Times New Roman" w:cs="Times New Roman"/>
          <w:b/>
          <w:sz w:val="24"/>
          <w:szCs w:val="24"/>
        </w:rPr>
        <w:t>ATENÇÃO:</w:t>
      </w:r>
    </w:p>
    <w:p w:rsidR="0012454C" w:rsidRPr="0012454C" w:rsidRDefault="0012454C" w:rsidP="0012454C">
      <w:pPr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A documentação comprobatória deverá ser apresentada ao final do Apêndice III em arquivo PDF ÚNICO (documento obrigatório), com numeração dos arquivos e ordenada rigorosamente na mesma ordem apresentada no Quadro deste Apêndice, sempre com o subtítulo correspondente e os documentos comprobatórios.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54C">
        <w:rPr>
          <w:rFonts w:ascii="Times New Roman" w:hAnsi="Times New Roman" w:cs="Times New Roman"/>
          <w:b/>
          <w:sz w:val="24"/>
          <w:szCs w:val="24"/>
        </w:rPr>
        <w:t>ATENÇÃO: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A não observância dessa exigência implica em desclassificação do candidato.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Documentos entregues fora da ordem não serão pontuados.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Os trabalhos publicados em anais de congresso devem, obrigatoriamente, conter a identificação do evento onde foram publicados. Também será aceito certificado de apresentação do trabalho, caso o candidato assim preferir.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 xml:space="preserve">No caso de artigos científicos podem ser apresentados apenas a primeira página, na qual </w:t>
      </w:r>
      <w:proofErr w:type="gramStart"/>
      <w:r w:rsidRPr="0012454C">
        <w:rPr>
          <w:rFonts w:ascii="Times New Roman" w:hAnsi="Times New Roman" w:cs="Times New Roman"/>
          <w:sz w:val="24"/>
          <w:szCs w:val="24"/>
        </w:rPr>
        <w:t>consta(</w:t>
      </w:r>
      <w:proofErr w:type="gramEnd"/>
      <w:r w:rsidRPr="0012454C">
        <w:rPr>
          <w:rFonts w:ascii="Times New Roman" w:hAnsi="Times New Roman" w:cs="Times New Roman"/>
          <w:sz w:val="24"/>
          <w:szCs w:val="24"/>
        </w:rPr>
        <w:t>m) o(s) nome(s) do(s) autor(es) e da revista onde foi publicado, ano e volume.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Não entregar documentos que não pontuem.</w:t>
      </w:r>
    </w:p>
    <w:p w:rsidR="0012454C" w:rsidRPr="0012454C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Todas as atividades deverão estar devidamente comprovadas.</w:t>
      </w:r>
    </w:p>
    <w:p w:rsidR="000F027B" w:rsidRPr="000F027B" w:rsidRDefault="0012454C" w:rsidP="00124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54C">
        <w:rPr>
          <w:rFonts w:ascii="Times New Roman" w:hAnsi="Times New Roman" w:cs="Times New Roman"/>
          <w:sz w:val="24"/>
          <w:szCs w:val="24"/>
        </w:rPr>
        <w:t>O candidato deverá, obrigatoriamente, entregar o formulário preenchido sob pena de desclassificação</w:t>
      </w:r>
      <w:bookmarkStart w:id="0" w:name="_GoBack"/>
      <w:bookmarkEnd w:id="0"/>
    </w:p>
    <w:sectPr w:rsidR="000F027B" w:rsidRPr="000F02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AB" w:rsidRDefault="00C36BAB" w:rsidP="007675D0">
      <w:pPr>
        <w:spacing w:after="0" w:line="240" w:lineRule="auto"/>
      </w:pPr>
      <w:r>
        <w:separator/>
      </w:r>
    </w:p>
  </w:endnote>
  <w:endnote w:type="continuationSeparator" w:id="0">
    <w:p w:rsidR="00C36BAB" w:rsidRDefault="00C36BAB" w:rsidP="0076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AB" w:rsidRDefault="00C36BAB" w:rsidP="007675D0">
      <w:pPr>
        <w:spacing w:after="0" w:line="240" w:lineRule="auto"/>
      </w:pPr>
      <w:r>
        <w:separator/>
      </w:r>
    </w:p>
  </w:footnote>
  <w:footnote w:type="continuationSeparator" w:id="0">
    <w:p w:rsidR="00C36BAB" w:rsidRDefault="00C36BAB" w:rsidP="0076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8" w:type="dxa"/>
      <w:jc w:val="center"/>
      <w:tblLayout w:type="fixed"/>
      <w:tblLook w:val="0000" w:firstRow="0" w:lastRow="0" w:firstColumn="0" w:lastColumn="0" w:noHBand="0" w:noVBand="0"/>
    </w:tblPr>
    <w:tblGrid>
      <w:gridCol w:w="1277"/>
      <w:gridCol w:w="5954"/>
      <w:gridCol w:w="2237"/>
    </w:tblGrid>
    <w:tr w:rsidR="007675D0" w:rsidTr="002E405E">
      <w:trPr>
        <w:trHeight w:val="1129"/>
        <w:jc w:val="center"/>
      </w:trPr>
      <w:tc>
        <w:tcPr>
          <w:tcW w:w="1277" w:type="dxa"/>
          <w:tcBorders>
            <w:bottom w:val="single" w:sz="8" w:space="0" w:color="000000"/>
          </w:tcBorders>
          <w:vAlign w:val="center"/>
        </w:tcPr>
        <w:p w:rsidR="007675D0" w:rsidRDefault="007675D0" w:rsidP="007675D0">
          <w:pPr>
            <w:snapToGrid w:val="0"/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 wp14:anchorId="55E539FD" wp14:editId="55EE8B7B">
                <wp:extent cx="688975" cy="688975"/>
                <wp:effectExtent l="19050" t="0" r="0" b="0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8" w:space="0" w:color="000000"/>
          </w:tcBorders>
          <w:vAlign w:val="center"/>
        </w:tcPr>
        <w:p w:rsidR="007675D0" w:rsidRPr="00DD0B21" w:rsidRDefault="007675D0" w:rsidP="007675D0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DD0B21">
            <w:rPr>
              <w:rFonts w:cs="Arial"/>
              <w:sz w:val="22"/>
              <w:szCs w:val="22"/>
            </w:rPr>
            <w:t>Ministério da Educação</w:t>
          </w:r>
        </w:p>
        <w:p w:rsidR="007675D0" w:rsidRPr="00E97159" w:rsidRDefault="007675D0" w:rsidP="007675D0">
          <w:pPr>
            <w:spacing w:after="60"/>
            <w:jc w:val="center"/>
            <w:rPr>
              <w:rFonts w:ascii="Arial" w:hAnsi="Arial"/>
              <w:b/>
            </w:rPr>
          </w:pPr>
          <w:r w:rsidRPr="00E97159">
            <w:rPr>
              <w:rFonts w:ascii="Arial" w:hAnsi="Arial"/>
              <w:b/>
            </w:rPr>
            <w:t>Universidade Tecnológica Federal do Paraná</w:t>
          </w:r>
        </w:p>
        <w:p w:rsidR="007675D0" w:rsidRPr="00E97159" w:rsidRDefault="007675D0" w:rsidP="007675D0">
          <w:pPr>
            <w:spacing w:after="60"/>
            <w:jc w:val="center"/>
            <w:rPr>
              <w:rFonts w:ascii="Arial" w:hAnsi="Arial"/>
            </w:rPr>
          </w:pPr>
          <w:r w:rsidRPr="00E97159">
            <w:rPr>
              <w:rFonts w:ascii="Arial" w:hAnsi="Arial"/>
            </w:rPr>
            <w:t>Programa de Pós-Graduação em Tecnologia</w:t>
          </w:r>
          <w:r>
            <w:rPr>
              <w:rFonts w:ascii="Arial" w:hAnsi="Arial"/>
            </w:rPr>
            <w:t>s</w:t>
          </w:r>
          <w:r w:rsidRPr="00E97159">
            <w:rPr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Ambientais </w:t>
          </w:r>
        </w:p>
      </w:tc>
      <w:tc>
        <w:tcPr>
          <w:tcW w:w="2237" w:type="dxa"/>
          <w:tcBorders>
            <w:bottom w:val="single" w:sz="8" w:space="0" w:color="000000"/>
          </w:tcBorders>
          <w:vAlign w:val="center"/>
        </w:tcPr>
        <w:p w:rsidR="007675D0" w:rsidRDefault="007675D0" w:rsidP="007675D0">
          <w:pPr>
            <w:snapToGrid w:val="0"/>
            <w:rPr>
              <w:rFonts w:ascii="Arial" w:hAnsi="Arial"/>
              <w:sz w:val="8"/>
              <w:szCs w:val="8"/>
            </w:rPr>
          </w:pPr>
          <w:r w:rsidRPr="00CC1E48">
            <w:rPr>
              <w:rFonts w:ascii="Arial" w:hAnsi="Arial"/>
              <w:noProof/>
              <w:sz w:val="8"/>
              <w:szCs w:val="8"/>
              <w:lang w:eastAsia="pt-BR"/>
            </w:rPr>
            <w:drawing>
              <wp:inline distT="0" distB="0" distL="0" distR="0" wp14:anchorId="3B69CF17" wp14:editId="653A844A">
                <wp:extent cx="1243330" cy="453390"/>
                <wp:effectExtent l="1905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333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75D0" w:rsidTr="002E405E">
      <w:trPr>
        <w:trHeight w:val="23"/>
        <w:jc w:val="center"/>
      </w:trPr>
      <w:tc>
        <w:tcPr>
          <w:tcW w:w="127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7675D0" w:rsidRDefault="007675D0" w:rsidP="007675D0">
          <w:pPr>
            <w:snapToGrid w:val="0"/>
            <w:rPr>
              <w:rFonts w:ascii="Arial" w:hAnsi="Arial"/>
              <w:sz w:val="8"/>
              <w:szCs w:val="8"/>
            </w:rPr>
          </w:pPr>
        </w:p>
      </w:tc>
      <w:tc>
        <w:tcPr>
          <w:tcW w:w="5954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7675D0" w:rsidRDefault="007675D0" w:rsidP="007675D0">
          <w:pPr>
            <w:pStyle w:val="Ttulo1"/>
            <w:tabs>
              <w:tab w:val="left" w:pos="0"/>
            </w:tabs>
            <w:snapToGrid w:val="0"/>
            <w:rPr>
              <w:sz w:val="8"/>
              <w:szCs w:val="8"/>
            </w:rPr>
          </w:pPr>
        </w:p>
      </w:tc>
      <w:tc>
        <w:tcPr>
          <w:tcW w:w="223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7675D0" w:rsidRDefault="007675D0" w:rsidP="007675D0">
          <w:pPr>
            <w:snapToGrid w:val="0"/>
            <w:rPr>
              <w:rFonts w:ascii="Arial" w:hAnsi="Arial"/>
              <w:sz w:val="8"/>
              <w:szCs w:val="8"/>
            </w:rPr>
          </w:pPr>
        </w:p>
      </w:tc>
    </w:tr>
  </w:tbl>
  <w:p w:rsidR="007675D0" w:rsidRDefault="007675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84"/>
    <w:rsid w:val="000F027B"/>
    <w:rsid w:val="0012454C"/>
    <w:rsid w:val="00175D50"/>
    <w:rsid w:val="001B04DA"/>
    <w:rsid w:val="002348A2"/>
    <w:rsid w:val="002A0C15"/>
    <w:rsid w:val="002D4D9A"/>
    <w:rsid w:val="0039709C"/>
    <w:rsid w:val="00662B0C"/>
    <w:rsid w:val="006932A1"/>
    <w:rsid w:val="006941E9"/>
    <w:rsid w:val="00740884"/>
    <w:rsid w:val="007675D0"/>
    <w:rsid w:val="00793DD3"/>
    <w:rsid w:val="00C36BAB"/>
    <w:rsid w:val="00F3293E"/>
    <w:rsid w:val="00F92580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F5C5"/>
  <w15:chartTrackingRefBased/>
  <w15:docId w15:val="{72EDE022-FFA9-4ADB-B95E-CA6641E4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675D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75D0"/>
    <w:rPr>
      <w:b/>
      <w:bCs/>
    </w:rPr>
  </w:style>
  <w:style w:type="paragraph" w:customStyle="1" w:styleId="textocentralizado">
    <w:name w:val="texto_centralizado"/>
    <w:basedOn w:val="Normal"/>
    <w:rsid w:val="007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675D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6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75D0"/>
  </w:style>
  <w:style w:type="paragraph" w:styleId="Rodap">
    <w:name w:val="footer"/>
    <w:basedOn w:val="Normal"/>
    <w:link w:val="RodapChar"/>
    <w:uiPriority w:val="99"/>
    <w:unhideWhenUsed/>
    <w:rsid w:val="00767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5D0"/>
  </w:style>
  <w:style w:type="character" w:customStyle="1" w:styleId="Ttulo1Char">
    <w:name w:val="Título 1 Char"/>
    <w:basedOn w:val="Fontepargpadro"/>
    <w:link w:val="Ttulo1"/>
    <w:rsid w:val="007675D0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Adelmo Lowe Pletsch</dc:creator>
  <cp:keywords/>
  <dc:description/>
  <cp:lastModifiedBy>Adelmo Lowe Pletsch</cp:lastModifiedBy>
  <cp:revision>3</cp:revision>
  <dcterms:created xsi:type="dcterms:W3CDTF">2024-09-24T00:22:00Z</dcterms:created>
  <dcterms:modified xsi:type="dcterms:W3CDTF">2024-09-24T00:25:00Z</dcterms:modified>
</cp:coreProperties>
</file>