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CALENDÁRIO DA PÓS-GRADUAÇÃO STRICTO SENSU 2026 – PPGEPS MULTICAMPI</w: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tbl>
      <w:tblPr>
        <w:tblStyle w:val="928"/>
        <w:tblInd w:w="-147" w:type="dxa"/>
        <w:tblW w:w="9498" w:type="dxa"/>
        <w:tblBorders/>
        <w:tblLook w:val="04A0" w:firstRow="1" w:lastRow="0" w:firstColumn="1" w:lastColumn="0" w:noHBand="0" w:noVBand="1"/>
      </w:tblPr>
      <w:tblGrid>
        <w:gridCol w:w="2269"/>
        <w:gridCol w:w="7229"/>
      </w:tblGrid>
      <w:tr>
        <w:trPr/>
        <w:tc>
          <w:tcPr>
            <w:gridSpan w:val="2"/>
            <w:shd w:val="clear" w:color="auto" w:fill="ffc000"/>
            <w:tcBorders/>
            <w:tcW w:w="94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PROGRAMAS DE PÓS-GRADUAÇÃO SEMESTRAIS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94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1º SEMESTRE/2026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Ação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Toda 2º terça-feira de cada mês</w:t>
            </w:r>
            <w:r/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/>
              <w:ind w:right="0" w:firstLine="0" w:left="0"/>
              <w:rPr/>
            </w:pPr>
            <w:r>
              <w:rPr>
                <w:rFonts w:ascii="Calibri" w:hAnsi="Calibri" w:eastAsia="Calibri" w:cs="Calibri"/>
                <w:color w:val="000000"/>
                <w:sz w:val="24"/>
              </w:rPr>
              <w:t xml:space="preserve">Reunião do colegiado do PPGEPS </w:t>
            </w:r>
            <w:r>
              <w:rPr>
                <w:rFonts w:ascii="Calibri" w:hAnsi="Calibri" w:eastAsia="Calibri" w:cs="Calibri"/>
                <w:i/>
                <w:color w:val="000000"/>
                <w:sz w:val="24"/>
              </w:rPr>
              <w:t xml:space="preserve">Multicampi</w:t>
            </w:r>
            <w:r/>
          </w:p>
        </w:tc>
      </w:tr>
      <w:tr>
        <w:trPr>
          <w:trHeight w:val="25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26 a </w:t>
            </w:r>
            <w:r>
              <w:rPr>
                <w:rFonts w:ascii="Arial" w:hAnsi="Arial" w:eastAsia="Arial" w:cs="Arial"/>
              </w:rPr>
              <w:t xml:space="preserve">30 de janeiro</w:t>
            </w:r>
            <w:r>
              <w:rPr>
                <w:rFonts w:ascii="Arial" w:hAnsi="Arial" w:eastAsia="Arial" w:cs="Arial"/>
              </w:rPr>
              <w:t xml:space="preserve">;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  <w:p>
            <w:pPr>
              <w:pBdr/>
              <w:spacing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25 a </w:t>
            </w:r>
            <w:r>
              <w:rPr>
                <w:rFonts w:ascii="Arial" w:hAnsi="Arial" w:eastAsia="Arial" w:cs="Arial"/>
              </w:rPr>
              <w:t xml:space="preserve">29 de maio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Estudantes: Períodos para envio de Requerimentos de Validação de Créditos Complementares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  <w:t xml:space="preserve">OBS: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</w:rPr>
              <w:t xml:space="preserve">os alunos que precisam agendar defesa e que falta validar créditos podem fazer o requerimento a qualquer tempo, desde que inclua essa justificativa no requerimento e que apresente um único requerimento pra cumprimento de todos os créditos faltantes.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</w:tr>
      <w:tr>
        <w:trPr>
          <w:trHeight w:val="25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Até </w:t>
            </w:r>
            <w:r>
              <w:t xml:space="preserve">4 de</w:t>
            </w:r>
            <w:r>
              <w:t xml:space="preserve"> fevereiro </w:t>
            </w:r>
            <w:r/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Coordenação: </w:t>
            </w:r>
            <w:r>
              <w:t xml:space="preserve">prazo máximo para envio dos horários das disciplinas que serão ofertadas de 01/2026 para a secretaria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t xml:space="preserve">Até </w:t>
            </w:r>
            <w:r>
              <w:t xml:space="preserve">9 de</w:t>
            </w:r>
            <w:r>
              <w:t xml:space="preserve"> fevereiro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4279"/>
              </w:tabs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t xml:space="preserve">SEGEA/DERAC: Cadastro das disciplinas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Até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13 de fevereiro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Secretaria: Oferta de disciplinas na página do Pr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ograma e PROPPG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11 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18 de fevereiro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Novos alunos MESTRADO: Período de envio por e-mail de documentação para matricula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t xml:space="preserve">26/02 a 06/03/2026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Novos alunos DOUTORADO: Período de envio por e-mail de documentação para matricula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09 e 10 de março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Secretaria: Conferência dos documentos e matriculas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10 e 11 de março</w:t>
            </w:r>
            <w:r>
              <w:rPr>
                <w:rFonts w:ascii="Calibri" w:hAnsi="Calibri" w:cs="Calibri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Estudantes: Prazo para requerimento de matrícula nas disciplinas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10 e 11/03/2026</w:t>
            </w:r>
            <w:r>
              <w:rPr>
                <w:rFonts w:ascii="Calibri" w:hAnsi="Calibri" w:cs="Calibri"/>
                <w:sz w:val="24"/>
                <w:szCs w:val="24"/>
                <w:highlight w:val="white"/>
              </w:rPr>
            </w:r>
            <w:r>
              <w:rPr>
                <w:rFonts w:ascii="Calibri" w:hAnsi="Calibri" w:cs="Calibri"/>
                <w:sz w:val="24"/>
                <w:szCs w:val="24"/>
                <w:highlight w:val="white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Participantes Externos: período de inscrições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13 a 16 de março</w:t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Orientador(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a): Ajuste/confirmação de matrícula nas disciplinas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17 e 18 de março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Coordenação: Homologação das matrículas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19 de março</w:t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  <w:t xml:space="preserve">Início das aulas</w:t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r>
            <w:r>
              <w:rPr>
                <w:rFonts w:ascii="Calibri" w:hAnsi="Calibri" w:cs="Calibri"/>
                <w:b/>
                <w:sz w:val="24"/>
                <w:szCs w:val="24"/>
                <w:highlight w:val="yellow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19 de abril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Estuda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ntes: </w:t>
            </w:r>
            <w:r>
              <w:rPr>
                <w:rFonts w:ascii="Arial" w:hAnsi="Arial" w:eastAsia="Arial" w:cs="Arial"/>
                <w:color w:val="000000"/>
              </w:rPr>
              <w:t xml:space="preserve">Último dia para solicitar cancelamento de matrícula em disciplina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30 de março</w:t>
            </w:r>
            <w:r>
              <w:rPr>
                <w:rFonts w:ascii="Arial" w:hAnsi="Arial" w:eastAsia="Arial" w:cs="Arial"/>
              </w:rPr>
              <w:t xml:space="preserve"> a 30 de abril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Novos alunos e secretaria: </w:t>
            </w:r>
            <w:r>
              <w:rPr>
                <w:rFonts w:ascii="Arial" w:hAnsi="Arial" w:eastAsia="Arial" w:cs="Arial"/>
              </w:rPr>
              <w:t xml:space="preserve">Autenticação administrativa dos documentos dos ingressantes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11 de julho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Término das aulas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</w:tc>
      </w:tr>
      <w:tr>
        <w:trPr>
          <w:trHeight w:val="346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20 de março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Docentes: finalização dos diários de 2025/2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27 de março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Coordenação: finalização dos diários de 2025/2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94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2º SEMESTRE/2026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Toda 2ª terça-feira de cada mês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Reunião do colegiado do PPGEPS Multicampi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Até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30 de junho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Coordenação: </w:t>
            </w:r>
            <w:r>
              <w:t xml:space="preserve">Prazo máximo para envio dos horários das disciplinas que serão ofertadas em 02/2026 para a secretaria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Até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03 de julho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tabs>
                <w:tab w:val="left" w:leader="none" w:pos="4279"/>
              </w:tabs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t xml:space="preserve">SEGEA/DERAC: Cadastro das disciplinas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Até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11 de julho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Secretaria: Oferta de disciplinas na página do Programa e PROPPG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27 a 29 de julho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Novos alunos: Período de envio por e-mail de documentação para matrícula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30 e 31 de julho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Secretaria: Conferência dos documentos e matrículas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03 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05 de agosto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Parti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cipantes Externos: período de inscrições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03 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05 de agosto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t xml:space="preserve">Estudantes: Prazo para requerimento de matrícula nas disciplinas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06 e 07 de agosto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Orientador(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a): Ajuste/confirmação de matrícula nas disciplinas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 e 11 de agosto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Coordenação: homologação das matrículas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12 de agosto 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Início das aulas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 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30 de setembro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Novos alunos e secretaria: </w:t>
            </w:r>
            <w:r>
              <w:rPr>
                <w:rFonts w:ascii="Arial" w:hAnsi="Arial" w:eastAsia="Arial" w:cs="Arial"/>
              </w:rPr>
              <w:t xml:space="preserve">Autenticação administrativa dos documentos dos ingressantes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11 de setembro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Estudantes: </w:t>
            </w:r>
            <w:r>
              <w:rPr>
                <w:rFonts w:ascii="Arial" w:hAnsi="Arial" w:eastAsia="Arial" w:cs="Arial"/>
                <w:color w:val="000000"/>
              </w:rPr>
              <w:t xml:space="preserve">Último dia para soli</w:t>
            </w:r>
            <w:r>
              <w:rPr>
                <w:rFonts w:ascii="Arial" w:hAnsi="Arial" w:eastAsia="Arial" w:cs="Arial"/>
                <w:color w:val="000000"/>
              </w:rPr>
              <w:t xml:space="preserve">citar cancelamento de matrícula em disciplina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312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26 a </w:t>
            </w:r>
            <w:r>
              <w:rPr>
                <w:rFonts w:ascii="Arial" w:hAnsi="Arial" w:eastAsia="Arial" w:cs="Arial"/>
              </w:rPr>
              <w:t xml:space="preserve">30 de outubro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Estudantes: Períodos para envio de Requerimentos de Validação de Créditos Complementares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  <w:highlight w:val="none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highlight w:val="none"/>
              </w:rPr>
              <w:t xml:space="preserve">OBS:</w:t>
            </w:r>
            <w:r>
              <w:rPr>
                <w:rFonts w:ascii="Times New Roman" w:hAnsi="Times New Roman" w:eastAsia="Times New Roman" w:cs="Times New Roman"/>
                <w:b/>
                <w:i/>
                <w:color w:val="000000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2"/>
              </w:rPr>
              <w:t xml:space="preserve">os alunos que precisam agendar defesa e que falta validar créditos podem fazer o requerimento a qualquer tempo, desde que inclua essa justificativa no requerimento e que apresente um único requerimento pra cumprimento de todos os créditos faltantes.</w:t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  <w:r>
              <w:rPr>
                <w:rFonts w:ascii="Calibri" w:hAnsi="Calibri" w:cs="Calibri"/>
                <w:sz w:val="24"/>
                <w:szCs w:val="24"/>
                <w:highlight w:val="none"/>
              </w:rPr>
            </w:r>
          </w:p>
        </w:tc>
      </w:tr>
      <w:tr>
        <w:trPr>
          <w:trHeight w:val="312"/>
        </w:trPr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11 de dezembro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Término das aulas</w:t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  <w:r>
              <w:rPr>
                <w:rFonts w:ascii="Calibri" w:hAnsi="Calibri" w:cs="Calibri"/>
                <w:b/>
                <w:sz w:val="24"/>
                <w:szCs w:val="24"/>
              </w:rPr>
            </w:r>
          </w:p>
        </w:tc>
      </w:tr>
      <w:tr>
        <w:trPr>
          <w:trHeight w:val="29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Arial" w:hAnsi="Arial" w:eastAsia="Arial" w:cs="Arial"/>
              </w:rPr>
              <w:t xml:space="preserve">A ser definido pelo colegiado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Docentes: finalização dos diários de 2026/1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>
          <w:trHeight w:val="253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 ser definido pelo colegiado</w:t>
            </w:r>
            <w:r>
              <w:rPr>
                <w:rFonts w:ascii="Arial" w:hAnsi="Arial" w:eastAsia="Arial" w:cs="Arial"/>
              </w:rPr>
            </w:r>
            <w:r>
              <w:rPr>
                <w:rFonts w:ascii="Arial" w:hAnsi="Arial" w:eastAsia="Arial" w:cs="Arial"/>
              </w:rPr>
            </w:r>
          </w:p>
        </w:tc>
        <w:tc>
          <w:tcPr>
            <w:tcBorders/>
            <w:tcW w:w="722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Coordenação: finalização dos diários de 2026/1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tbl>
      <w:tblPr>
        <w:tblStyle w:val="928"/>
        <w:tblInd w:w="-147" w:type="dxa"/>
        <w:tblW w:w="9498" w:type="dxa"/>
        <w:tblBorders/>
        <w:tblLook w:val="04A0" w:firstRow="1" w:lastRow="0" w:firstColumn="1" w:lastColumn="0" w:noHBand="0" w:noVBand="1"/>
      </w:tblPr>
      <w:tblGrid>
        <w:gridCol w:w="2269"/>
        <w:gridCol w:w="7229"/>
      </w:tblGrid>
      <w:tr>
        <w:trPr/>
        <w:tc>
          <w:tcPr>
            <w:gridSpan w:val="2"/>
            <w:shd w:val="clear" w:color="auto" w:fill="ffc000"/>
            <w:tcBorders/>
            <w:tcW w:w="94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PROGRAMAS DE PÓS-GRADUAÇÃO SEMESTRAIS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CRONOGRAMA GERAL/2026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Data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Ação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Até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31 de março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t xml:space="preserve">Solicitação de Portarias Conjuntas das Comissões Internas dos </w:t>
            </w:r>
            <w:r>
              <w:t xml:space="preserve">PPGs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17 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31 de julho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Férias docentes</w:t>
            </w:r>
            <w:r/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31 de julho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09 de agosto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t xml:space="preserve">Períodos de Planejamento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shd w:val="clear" w:color="auto" w:fill="d9d9d9" w:themeFill="background1" w:themeFillShade="D9"/>
            <w:tcBorders/>
            <w:tcW w:w="94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PROCESSO DE SELEÇÃO DE ESTUDANTES (Ano letivo de 2027)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Até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10 de julho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t xml:space="preserve">Encaminhar o Edital de Seleção para a DIRPPG para análise jurídica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Até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11 de agosto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Publicação do Edital de seleção na página do PPG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01 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30 de setembro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Período de inscrição para seleção (Programas que aplicam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01 de set. a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30 de outubro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Período de inscrição para seleção (Programas que NÃO aplicam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prova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)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Calendário Campus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  <w:tc>
          <w:tcPr>
            <w:tcBorders/>
            <w:tcW w:w="7229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Exames de Proficiência em Língua Estrangeira – DALEM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/>
            <w:tcW w:w="949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*Observação: </w:t>
            </w:r>
            <w:r>
              <w:t xml:space="preserve">O calendário PRO</w:t>
            </w:r>
            <w:r>
              <w:t xml:space="preserve">PPG é um referencial.</w: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</w:r>
          </w:p>
        </w:tc>
      </w:tr>
    </w:tbl>
    <w:p>
      <w:pPr>
        <w:pBdr/>
        <w:spacing/>
        <w:ind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p>
      <w:pPr>
        <w:pBdr/>
        <w:spacing/>
        <w:ind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</w:r>
    </w:p>
    <w:sectPr>
      <w:headerReference w:type="default" r:id="rId8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pBdr/>
      <w:spacing/>
      <w:ind/>
      <w:jc w:val="center"/>
      <w:rPr/>
    </w:pPr>
    <w:r>
      <w:rPr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02238" cy="884024"/>
              <wp:effectExtent l="0" t="0" r="0" b="0"/>
              <wp:docPr id="1" name="Imagem 5" descr="UTFPR - Universidade Tecnológica Federal do Paraná - What the Logo?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UTFPR - Universidade Tecnológica Federal do Paraná - What the Logo?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11595" cy="8874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89.15pt;height:69.61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2">
    <w:name w:val="Footnote Text Char"/>
    <w:basedOn w:val="73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723">
    <w:name w:val="Endnote Text Char"/>
    <w:basedOn w:val="734"/>
    <w:link w:val="887"/>
    <w:uiPriority w:val="99"/>
    <w:semiHidden/>
    <w:pPr>
      <w:pBdr/>
      <w:spacing/>
      <w:ind/>
    </w:pPr>
    <w:rPr>
      <w:sz w:val="20"/>
      <w:szCs w:val="20"/>
    </w:rPr>
  </w:style>
  <w:style w:type="paragraph" w:styleId="724" w:default="1">
    <w:name w:val="Normal"/>
    <w:qFormat/>
    <w:pPr>
      <w:pBdr/>
      <w:spacing/>
      <w:ind/>
    </w:pPr>
  </w:style>
  <w:style w:type="paragraph" w:styleId="725">
    <w:name w:val="Heading 1"/>
    <w:basedOn w:val="724"/>
    <w:next w:val="724"/>
    <w:link w:val="90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726">
    <w:name w:val="Heading 2"/>
    <w:basedOn w:val="724"/>
    <w:next w:val="724"/>
    <w:link w:val="90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727">
    <w:name w:val="Heading 3"/>
    <w:basedOn w:val="724"/>
    <w:next w:val="724"/>
    <w:link w:val="90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728">
    <w:name w:val="Heading 4"/>
    <w:basedOn w:val="724"/>
    <w:next w:val="724"/>
    <w:link w:val="907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729">
    <w:name w:val="Heading 5"/>
    <w:basedOn w:val="724"/>
    <w:next w:val="724"/>
    <w:link w:val="908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730">
    <w:name w:val="Heading 6"/>
    <w:basedOn w:val="724"/>
    <w:next w:val="724"/>
    <w:link w:val="90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31">
    <w:name w:val="Heading 7"/>
    <w:basedOn w:val="724"/>
    <w:next w:val="724"/>
    <w:link w:val="91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732">
    <w:name w:val="Heading 8"/>
    <w:basedOn w:val="724"/>
    <w:next w:val="724"/>
    <w:link w:val="911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733">
    <w:name w:val="Heading 9"/>
    <w:basedOn w:val="724"/>
    <w:next w:val="724"/>
    <w:link w:val="912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table" w:styleId="737" w:customStyle="1">
    <w:name w:val="Table Grid Light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Plain Table 1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Plain Table 2"/>
    <w:basedOn w:val="73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2e5f5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729b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c24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0c2e8" w:themeColor="accent1" w:themeTint="75" w:fill="70c2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5bda0" w:themeColor="accent2" w:themeTint="75" w:fill="f5bd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72de80" w:themeColor="accent3" w:themeTint="75" w:fill="72de80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5d7f6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8fd7" w:themeColor="accent5" w:themeTint="75" w:fill="e18fd7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8e194" w:themeColor="accent6" w:themeTint="75" w:fill="a8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3bde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96c2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cPr>
      <w:tcBorders/>
    </w:tcPr>
    <w:tblStylePr w:type="band1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e4f4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63bde6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63bde6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cPr>
      <w:tcBorders/>
    </w:tcPr>
    <w:tblStylePr w:type="band1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96c24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96c24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Horz">
      <w:rPr>
        <w:rFonts w:ascii="Arial" w:hAnsi="Arial"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a76c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a76c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Horz">
      <w:rPr>
        <w:rFonts w:ascii="Arial" w:hAnsi="Arial"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4da7b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4da7b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97132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196b24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f9ed5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156082" w:themeColor="accent1" w:sz="4" w:space="0"/>
        <w:bottom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7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156082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2aa8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8d45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caf3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76cc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d873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156082" w:themeColor="accent1" w:sz="4" w:space="0"/>
      </w:tblBorders>
    </w:tblPr>
    <w:tcPr>
      <w:tcBorders/>
    </w:tcPr>
    <w:tblStylePr w:type="band1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1def2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156082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156082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2aa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9dbcb" w:themeColor="accent2" w:themeTint="40" w:fill="f9dbcb" w:themeFill="accent2" w:themeFillTint="40"/>
        <w:tcBorders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2aa8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2aa8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8d45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2edb9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8d45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8d45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5fcaf3" w:themeColor="accent4" w:themeTint="9A" w:sz="4" w:space="0"/>
      </w:tblBorders>
    </w:tblPr>
    <w:tcPr>
      <w:tcBorders/>
    </w:tcPr>
    <w:tblStylePr w:type="band1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e9fa" w:themeColor="accent4" w:themeTint="40" w:fill="bce9fa" w:themeFill="accent4" w:themeFillTint="40"/>
        <w:tcBorders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fcaf3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fcaf3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76ccb" w:themeColor="accent5" w:themeTint="9A" w:sz="4" w:space="0"/>
      </w:tblBorders>
    </w:tblPr>
    <w:tcPr>
      <w:tcBorders/>
    </w:tcPr>
    <w:tblStylePr w:type="band1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ec2e9" w:themeColor="accent5" w:themeTint="40" w:fill="eec2e9" w:themeFill="accent5" w:themeFillTint="40"/>
        <w:tcBorders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76cc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76cc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8ed873" w:themeColor="accent6" w:themeTint="98" w:sz="4" w:space="0"/>
      </w:tblBorders>
    </w:tblPr>
    <w:tcPr>
      <w:tcBorders/>
    </w:tcPr>
    <w:tblStylePr w:type="band1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efc4" w:themeColor="accent6" w:themeTint="40" w:fill="cfefc4" w:themeFill="accent6" w:themeFillTint="40"/>
        <w:tcBorders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ed873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ed873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9ed5ef" w:themeColor="accent1" w:themeTint="50" w:fill="9ed5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729b" w:themeColor="accent1" w:themeTint="EA" w:fill="1972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e2d6" w:themeColor="accent2" w:themeTint="32" w:fill="fae2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2aa85" w:themeColor="accent2" w:themeTint="97" w:fill="f2aa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0f0c6" w:themeColor="accent3" w:themeTint="34" w:fill="c0f0c6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196c24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9edfb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fcaf3" w:themeColor="accent4" w:themeTint="9A" w:fill="5fca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cded" w:themeColor="accent5" w:themeTint="34" w:fill="f1cd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02b93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eastAsia="pt-BR"/>
      <w14:ligatures w14:val="none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f2cf" w:themeColor="accent6" w:themeTint="34" w:fill="d8f2cf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ea72e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156082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2aa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8d45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fcaf3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76cc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d873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2" w:customStyle="1">
    <w:name w:val="Heading 1 Char"/>
    <w:basedOn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3" w:customStyle="1">
    <w:name w:val="Heading 2 Char"/>
    <w:basedOn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4" w:customStyle="1">
    <w:name w:val="Heading 3 Char"/>
    <w:basedOn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5" w:customStyle="1">
    <w:name w:val="Heading 4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6" w:customStyle="1">
    <w:name w:val="Heading 5 Char"/>
    <w:basedOn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7" w:customStyle="1">
    <w:name w:val="Heading 6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8" w:customStyle="1">
    <w:name w:val="Heading 7 Char"/>
    <w:basedOn w:val="7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9" w:customStyle="1">
    <w:name w:val="Heading 8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0" w:customStyle="1">
    <w:name w:val="Heading 9 Char"/>
    <w:basedOn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1" w:customStyle="1">
    <w:name w:val="Title Char"/>
    <w:basedOn w:val="73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2" w:customStyle="1">
    <w:name w:val="Subtitle Char"/>
    <w:basedOn w:val="73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3" w:customStyle="1">
    <w:name w:val="Quote Char"/>
    <w:basedOn w:val="73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4" w:customStyle="1">
    <w:name w:val="Intense Quote Char"/>
    <w:basedOn w:val="734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75">
    <w:name w:val="No Spacing"/>
    <w:basedOn w:val="724"/>
    <w:uiPriority w:val="1"/>
    <w:qFormat/>
    <w:pPr>
      <w:pBdr/>
      <w:spacing w:after="0" w:line="240" w:lineRule="auto"/>
      <w:ind/>
    </w:pPr>
  </w:style>
  <w:style w:type="character" w:styleId="876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878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879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0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1" w:customStyle="1">
    <w:name w:val="Header Char"/>
    <w:basedOn w:val="734"/>
    <w:uiPriority w:val="99"/>
    <w:pPr>
      <w:pBdr/>
      <w:spacing/>
      <w:ind/>
    </w:pPr>
  </w:style>
  <w:style w:type="character" w:styleId="882" w:customStyle="1">
    <w:name w:val="Footer Char"/>
    <w:basedOn w:val="734"/>
    <w:uiPriority w:val="99"/>
    <w:pPr>
      <w:pBdr/>
      <w:spacing/>
      <w:ind/>
    </w:pPr>
  </w:style>
  <w:style w:type="paragraph" w:styleId="883">
    <w:name w:val="Caption"/>
    <w:basedOn w:val="724"/>
    <w:next w:val="7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4">
    <w:name w:val="footnote text"/>
    <w:basedOn w:val="724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 w:customStyle="1">
    <w:name w:val="Texto de nota de rodapé Char"/>
    <w:basedOn w:val="73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724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 w:customStyle="1">
    <w:name w:val="Texto de nota de fim Char"/>
    <w:basedOn w:val="734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basedOn w:val="734"/>
    <w:uiPriority w:val="99"/>
    <w:unhideWhenUsed/>
    <w:pPr>
      <w:pBdr/>
      <w:spacing/>
      <w:ind/>
    </w:pPr>
    <w:rPr>
      <w:color w:val="467886" w:themeColor="hyperlink"/>
      <w:u w:val="single"/>
    </w:rPr>
  </w:style>
  <w:style w:type="character" w:styleId="891">
    <w:name w:val="FollowedHyperlink"/>
    <w:basedOn w:val="734"/>
    <w:uiPriority w:val="99"/>
    <w:semiHidden/>
    <w:unhideWhenUsed/>
    <w:pPr>
      <w:pBdr/>
      <w:spacing/>
      <w:ind/>
    </w:pPr>
    <w:rPr>
      <w:color w:val="96607d" w:themeColor="followedHyperlink"/>
      <w:u w:val="single"/>
    </w:rPr>
  </w:style>
  <w:style w:type="paragraph" w:styleId="892">
    <w:name w:val="toc 1"/>
    <w:basedOn w:val="724"/>
    <w:next w:val="724"/>
    <w:uiPriority w:val="39"/>
    <w:unhideWhenUsed/>
    <w:pPr>
      <w:pBdr/>
      <w:spacing w:after="100"/>
      <w:ind/>
    </w:pPr>
  </w:style>
  <w:style w:type="paragraph" w:styleId="893">
    <w:name w:val="toc 2"/>
    <w:basedOn w:val="724"/>
    <w:next w:val="724"/>
    <w:uiPriority w:val="39"/>
    <w:unhideWhenUsed/>
    <w:pPr>
      <w:pBdr/>
      <w:spacing w:after="100"/>
      <w:ind w:left="220"/>
    </w:pPr>
  </w:style>
  <w:style w:type="paragraph" w:styleId="894">
    <w:name w:val="toc 3"/>
    <w:basedOn w:val="724"/>
    <w:next w:val="724"/>
    <w:uiPriority w:val="39"/>
    <w:unhideWhenUsed/>
    <w:pPr>
      <w:pBdr/>
      <w:spacing w:after="100"/>
      <w:ind w:left="440"/>
    </w:pPr>
  </w:style>
  <w:style w:type="paragraph" w:styleId="895">
    <w:name w:val="toc 4"/>
    <w:basedOn w:val="724"/>
    <w:next w:val="724"/>
    <w:uiPriority w:val="39"/>
    <w:unhideWhenUsed/>
    <w:pPr>
      <w:pBdr/>
      <w:spacing w:after="100"/>
      <w:ind w:left="660"/>
    </w:pPr>
  </w:style>
  <w:style w:type="paragraph" w:styleId="896">
    <w:name w:val="toc 5"/>
    <w:basedOn w:val="724"/>
    <w:next w:val="724"/>
    <w:uiPriority w:val="39"/>
    <w:unhideWhenUsed/>
    <w:pPr>
      <w:pBdr/>
      <w:spacing w:after="100"/>
      <w:ind w:left="880"/>
    </w:pPr>
  </w:style>
  <w:style w:type="paragraph" w:styleId="897">
    <w:name w:val="toc 6"/>
    <w:basedOn w:val="724"/>
    <w:next w:val="724"/>
    <w:uiPriority w:val="39"/>
    <w:unhideWhenUsed/>
    <w:pPr>
      <w:pBdr/>
      <w:spacing w:after="100"/>
      <w:ind w:left="1100"/>
    </w:pPr>
  </w:style>
  <w:style w:type="paragraph" w:styleId="898">
    <w:name w:val="toc 7"/>
    <w:basedOn w:val="724"/>
    <w:next w:val="724"/>
    <w:uiPriority w:val="39"/>
    <w:unhideWhenUsed/>
    <w:pPr>
      <w:pBdr/>
      <w:spacing w:after="100"/>
      <w:ind w:left="1320"/>
    </w:pPr>
  </w:style>
  <w:style w:type="paragraph" w:styleId="899">
    <w:name w:val="toc 8"/>
    <w:basedOn w:val="724"/>
    <w:next w:val="724"/>
    <w:uiPriority w:val="39"/>
    <w:unhideWhenUsed/>
    <w:pPr>
      <w:pBdr/>
      <w:spacing w:after="100"/>
      <w:ind w:left="1540"/>
    </w:pPr>
  </w:style>
  <w:style w:type="paragraph" w:styleId="900">
    <w:name w:val="toc 9"/>
    <w:basedOn w:val="724"/>
    <w:next w:val="724"/>
    <w:uiPriority w:val="39"/>
    <w:unhideWhenUsed/>
    <w:pPr>
      <w:pBdr/>
      <w:spacing w:after="100"/>
      <w:ind w:left="1760"/>
    </w:pPr>
  </w:style>
  <w:style w:type="character" w:styleId="901">
    <w:name w:val="Placeholder Text"/>
    <w:basedOn w:val="734"/>
    <w:uiPriority w:val="99"/>
    <w:semiHidden/>
    <w:pPr>
      <w:pBdr/>
      <w:spacing/>
      <w:ind/>
    </w:pPr>
    <w:rPr>
      <w:color w:val="666666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724"/>
    <w:next w:val="724"/>
    <w:uiPriority w:val="99"/>
    <w:unhideWhenUsed/>
    <w:pPr>
      <w:pBdr/>
      <w:spacing w:after="0"/>
      <w:ind/>
    </w:pPr>
  </w:style>
  <w:style w:type="character" w:styleId="904" w:customStyle="1">
    <w:name w:val="Título 1 Char"/>
    <w:basedOn w:val="734"/>
    <w:link w:val="725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05" w:customStyle="1">
    <w:name w:val="Título 2 Char"/>
    <w:basedOn w:val="734"/>
    <w:link w:val="72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06" w:customStyle="1">
    <w:name w:val="Título 3 Char"/>
    <w:basedOn w:val="734"/>
    <w:link w:val="727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07" w:customStyle="1">
    <w:name w:val="Título 4 Char"/>
    <w:basedOn w:val="734"/>
    <w:link w:val="728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08" w:customStyle="1">
    <w:name w:val="Título 5 Char"/>
    <w:basedOn w:val="734"/>
    <w:link w:val="72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909" w:customStyle="1">
    <w:name w:val="Título 6 Char"/>
    <w:basedOn w:val="734"/>
    <w:link w:val="730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10" w:customStyle="1">
    <w:name w:val="Título 7 Char"/>
    <w:basedOn w:val="734"/>
    <w:link w:val="731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11" w:customStyle="1">
    <w:name w:val="Título 8 Char"/>
    <w:basedOn w:val="734"/>
    <w:link w:val="732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12" w:customStyle="1">
    <w:name w:val="Título 9 Char"/>
    <w:basedOn w:val="734"/>
    <w:link w:val="733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13">
    <w:name w:val="Title"/>
    <w:basedOn w:val="724"/>
    <w:next w:val="724"/>
    <w:link w:val="914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14" w:customStyle="1">
    <w:name w:val="Título Char"/>
    <w:basedOn w:val="734"/>
    <w:link w:val="91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15">
    <w:name w:val="Subtitle"/>
    <w:basedOn w:val="724"/>
    <w:next w:val="724"/>
    <w:link w:val="916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16" w:customStyle="1">
    <w:name w:val="Subtítulo Char"/>
    <w:basedOn w:val="734"/>
    <w:link w:val="91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17">
    <w:name w:val="Quote"/>
    <w:basedOn w:val="724"/>
    <w:next w:val="724"/>
    <w:link w:val="91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8" w:customStyle="1">
    <w:name w:val="Citação Char"/>
    <w:basedOn w:val="734"/>
    <w:link w:val="91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9">
    <w:name w:val="List Paragraph"/>
    <w:basedOn w:val="724"/>
    <w:uiPriority w:val="34"/>
    <w:qFormat/>
    <w:pPr>
      <w:pBdr/>
      <w:spacing/>
      <w:ind w:left="720"/>
      <w:contextualSpacing w:val="true"/>
    </w:pPr>
  </w:style>
  <w:style w:type="character" w:styleId="920">
    <w:name w:val="Intense Emphasis"/>
    <w:basedOn w:val="7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1">
    <w:name w:val="Intense Quote"/>
    <w:basedOn w:val="724"/>
    <w:next w:val="724"/>
    <w:link w:val="92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2" w:customStyle="1">
    <w:name w:val="Citação Intensa Char"/>
    <w:basedOn w:val="734"/>
    <w:link w:val="92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3">
    <w:name w:val="Intense Reference"/>
    <w:basedOn w:val="7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4">
    <w:name w:val="Header"/>
    <w:basedOn w:val="724"/>
    <w:link w:val="925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25" w:customStyle="1">
    <w:name w:val="Cabeçalho Char"/>
    <w:basedOn w:val="734"/>
    <w:link w:val="924"/>
    <w:uiPriority w:val="99"/>
    <w:pPr>
      <w:pBdr/>
      <w:spacing/>
      <w:ind/>
    </w:pPr>
  </w:style>
  <w:style w:type="paragraph" w:styleId="926">
    <w:name w:val="Footer"/>
    <w:basedOn w:val="724"/>
    <w:link w:val="927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27" w:customStyle="1">
    <w:name w:val="Rodapé Char"/>
    <w:basedOn w:val="734"/>
    <w:link w:val="926"/>
    <w:uiPriority w:val="99"/>
    <w:pPr>
      <w:pBdr/>
      <w:spacing/>
      <w:ind/>
    </w:pPr>
  </w:style>
  <w:style w:type="table" w:styleId="928">
    <w:name w:val="Table Grid"/>
    <w:basedOn w:val="735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9">
    <w:name w:val="Balloon Text"/>
    <w:basedOn w:val="724"/>
    <w:link w:val="930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30" w:customStyle="1">
    <w:name w:val="Texto de balão Char"/>
    <w:basedOn w:val="734"/>
    <w:link w:val="92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Sascha Habu</dc:creator>
  <cp:lastModifiedBy>Secretaria Stricto (secretariastricto-pb)</cp:lastModifiedBy>
  <cp:revision>12</cp:revision>
  <dcterms:created xsi:type="dcterms:W3CDTF">2025-11-27T17:43:00Z</dcterms:created>
  <dcterms:modified xsi:type="dcterms:W3CDTF">2026-02-20T11:46:38Z</dcterms:modified>
</cp:coreProperties>
</file>